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1539C0" w14:textId="2EC8A722" w:rsidR="0059765F" w:rsidRDefault="0059765F" w:rsidP="00FD6332">
      <w:pPr>
        <w:pStyle w:val="Heading1"/>
        <w:widowControl w:val="0"/>
        <w:spacing w:before="32" w:line="436" w:lineRule="auto"/>
        <w:ind w:left="180" w:right="40" w:hanging="9"/>
        <w:jc w:val="center"/>
        <w:rPr>
          <w:rFonts w:ascii="Calibri" w:eastAsia="Calibri" w:hAnsi="Calibri" w:cs="Calibri"/>
          <w:b/>
          <w:bCs/>
          <w:color w:val="2E5395"/>
          <w:sz w:val="28"/>
          <w:szCs w:val="24"/>
        </w:rPr>
      </w:pPr>
      <w:r>
        <w:rPr>
          <w:rFonts w:ascii="Calibri" w:eastAsia="Calibri" w:hAnsi="Calibri" w:cs="Calibri"/>
          <w:b/>
          <w:bCs/>
          <w:noProof/>
          <w:color w:val="2E5395"/>
          <w:sz w:val="28"/>
          <w:szCs w:val="24"/>
        </w:rPr>
        <w:drawing>
          <wp:inline distT="0" distB="0" distL="0" distR="0" wp14:anchorId="62C09206" wp14:editId="39D600B9">
            <wp:extent cx="3975100" cy="2032000"/>
            <wp:effectExtent l="0" t="0" r="0" b="0"/>
            <wp:docPr id="1" name="Picture 1" descr="A close-up of a 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close-up of a logo&#10;&#10;Description automatically generated with low confidence"/>
                    <pic:cNvPicPr/>
                  </pic:nvPicPr>
                  <pic:blipFill>
                    <a:blip r:embed="rId10">
                      <a:extLst>
                        <a:ext uri="{28A0092B-C50C-407E-A947-70E740481C1C}">
                          <a14:useLocalDpi xmlns:a14="http://schemas.microsoft.com/office/drawing/2010/main" val="0"/>
                        </a:ext>
                      </a:extLst>
                    </a:blip>
                    <a:stretch>
                      <a:fillRect/>
                    </a:stretch>
                  </pic:blipFill>
                  <pic:spPr>
                    <a:xfrm>
                      <a:off x="0" y="0"/>
                      <a:ext cx="3975100" cy="2032000"/>
                    </a:xfrm>
                    <a:prstGeom prst="rect">
                      <a:avLst/>
                    </a:prstGeom>
                  </pic:spPr>
                </pic:pic>
              </a:graphicData>
            </a:graphic>
          </wp:inline>
        </w:drawing>
      </w:r>
    </w:p>
    <w:p w14:paraId="60078392" w14:textId="77777777" w:rsidR="0059765F" w:rsidRDefault="0059765F" w:rsidP="00FD6332">
      <w:pPr>
        <w:pStyle w:val="Heading1"/>
        <w:widowControl w:val="0"/>
        <w:spacing w:before="32" w:line="436" w:lineRule="auto"/>
        <w:ind w:left="180" w:right="40" w:hanging="9"/>
        <w:jc w:val="center"/>
        <w:rPr>
          <w:rFonts w:ascii="Calibri" w:eastAsia="Calibri" w:hAnsi="Calibri" w:cs="Calibri"/>
          <w:b/>
          <w:bCs/>
          <w:color w:val="2E5395"/>
          <w:sz w:val="28"/>
          <w:szCs w:val="24"/>
        </w:rPr>
      </w:pPr>
    </w:p>
    <w:p w14:paraId="7BD11FBD" w14:textId="6355721C" w:rsidR="00D13D94" w:rsidRPr="00D2016D" w:rsidRDefault="381811F5" w:rsidP="00FD6332">
      <w:pPr>
        <w:pStyle w:val="Heading1"/>
        <w:widowControl w:val="0"/>
        <w:spacing w:before="32" w:line="436" w:lineRule="auto"/>
        <w:ind w:left="180" w:right="40" w:hanging="9"/>
        <w:jc w:val="center"/>
        <w:rPr>
          <w:rFonts w:ascii="Calibri" w:eastAsia="Calibri" w:hAnsi="Calibri" w:cs="Calibri"/>
          <w:b/>
          <w:bCs/>
          <w:color w:val="2E5395"/>
          <w:sz w:val="28"/>
          <w:szCs w:val="24"/>
        </w:rPr>
      </w:pPr>
      <w:r w:rsidRPr="00D2016D">
        <w:rPr>
          <w:rFonts w:ascii="Calibri" w:eastAsia="Calibri" w:hAnsi="Calibri" w:cs="Calibri"/>
          <w:b/>
          <w:bCs/>
          <w:color w:val="2E5395"/>
          <w:sz w:val="28"/>
          <w:szCs w:val="24"/>
        </w:rPr>
        <w:t>#HAVHope Friday</w:t>
      </w:r>
      <w:r w:rsidR="00D2016D" w:rsidRPr="00D2016D">
        <w:rPr>
          <w:rFonts w:ascii="Calibri" w:eastAsia="Calibri" w:hAnsi="Calibri" w:cs="Calibri"/>
          <w:b/>
          <w:bCs/>
          <w:color w:val="2E5395"/>
          <w:sz w:val="28"/>
          <w:szCs w:val="24"/>
        </w:rPr>
        <w:t xml:space="preserve"> and Save Act</w:t>
      </w:r>
      <w:r w:rsidRPr="00D2016D">
        <w:rPr>
          <w:rFonts w:ascii="Calibri" w:eastAsia="Calibri" w:hAnsi="Calibri" w:cs="Calibri"/>
          <w:b/>
          <w:bCs/>
          <w:color w:val="2E5395"/>
          <w:sz w:val="28"/>
          <w:szCs w:val="24"/>
        </w:rPr>
        <w:t xml:space="preserve">, June 2, </w:t>
      </w:r>
      <w:proofErr w:type="gramStart"/>
      <w:r w:rsidRPr="00D2016D">
        <w:rPr>
          <w:rFonts w:ascii="Calibri" w:eastAsia="Calibri" w:hAnsi="Calibri" w:cs="Calibri"/>
          <w:b/>
          <w:bCs/>
          <w:color w:val="2E5395"/>
          <w:sz w:val="28"/>
          <w:szCs w:val="24"/>
        </w:rPr>
        <w:t>2023</w:t>
      </w:r>
      <w:proofErr w:type="gramEnd"/>
      <w:r w:rsidRPr="00D2016D">
        <w:rPr>
          <w:rFonts w:ascii="Calibri" w:eastAsia="Calibri" w:hAnsi="Calibri" w:cs="Calibri"/>
          <w:b/>
          <w:bCs/>
          <w:color w:val="2E5395"/>
          <w:sz w:val="28"/>
          <w:szCs w:val="24"/>
        </w:rPr>
        <w:t xml:space="preserve"> Social Media Toolkit</w:t>
      </w:r>
    </w:p>
    <w:p w14:paraId="4C099EA6" w14:textId="5D1EF008" w:rsidR="00D13D94" w:rsidRPr="00D2016D" w:rsidRDefault="00954A85" w:rsidP="00954A85">
      <w:pPr>
        <w:widowControl w:val="0"/>
        <w:spacing w:before="35"/>
        <w:ind w:left="119" w:right="65"/>
        <w:rPr>
          <w:rFonts w:ascii="Calibri" w:eastAsia="Calibri" w:hAnsi="Calibri" w:cs="Calibri"/>
          <w:color w:val="000000" w:themeColor="text1"/>
          <w:sz w:val="24"/>
          <w:szCs w:val="24"/>
        </w:rPr>
      </w:pPr>
      <w:r w:rsidRPr="00D2016D">
        <w:rPr>
          <w:rFonts w:ascii="Calibri" w:eastAsia="Calibri" w:hAnsi="Calibri" w:cs="Calibri"/>
          <w:b/>
          <w:bCs/>
          <w:color w:val="000000" w:themeColor="text1"/>
          <w:sz w:val="24"/>
          <w:szCs w:val="24"/>
        </w:rPr>
        <w:t>Summary</w:t>
      </w:r>
      <w:r w:rsidRPr="00D2016D">
        <w:rPr>
          <w:rFonts w:ascii="Calibri" w:eastAsia="Calibri" w:hAnsi="Calibri" w:cs="Calibri"/>
          <w:color w:val="000000" w:themeColor="text1"/>
          <w:sz w:val="24"/>
          <w:szCs w:val="24"/>
        </w:rPr>
        <w:t xml:space="preserve">: </w:t>
      </w:r>
      <w:r w:rsidR="381811F5" w:rsidRPr="00D2016D">
        <w:rPr>
          <w:rFonts w:ascii="Calibri" w:eastAsia="Calibri" w:hAnsi="Calibri" w:cs="Calibri"/>
          <w:color w:val="000000" w:themeColor="text1"/>
          <w:sz w:val="24"/>
          <w:szCs w:val="24"/>
        </w:rPr>
        <w:t xml:space="preserve">#HAVhope is a </w:t>
      </w:r>
      <w:proofErr w:type="gramStart"/>
      <w:r w:rsidR="381811F5" w:rsidRPr="00D2016D">
        <w:rPr>
          <w:rFonts w:ascii="Calibri" w:eastAsia="Calibri" w:hAnsi="Calibri" w:cs="Calibri"/>
          <w:color w:val="000000" w:themeColor="text1"/>
          <w:sz w:val="24"/>
          <w:szCs w:val="24"/>
        </w:rPr>
        <w:t>national day of awareness</w:t>
      </w:r>
      <w:proofErr w:type="gramEnd"/>
      <w:r w:rsidR="381811F5" w:rsidRPr="00D2016D">
        <w:rPr>
          <w:rFonts w:ascii="Calibri" w:eastAsia="Calibri" w:hAnsi="Calibri" w:cs="Calibri"/>
          <w:color w:val="000000" w:themeColor="text1"/>
          <w:sz w:val="24"/>
          <w:szCs w:val="24"/>
        </w:rPr>
        <w:t xml:space="preserve"> to highlight how America’s hospitals and health systems combat violence in their workplaces and communities. June 2</w:t>
      </w:r>
      <w:r w:rsidR="00CD32C7" w:rsidRPr="00D2016D">
        <w:rPr>
          <w:rFonts w:ascii="Calibri" w:eastAsia="Calibri" w:hAnsi="Calibri" w:cs="Calibri"/>
          <w:color w:val="000000" w:themeColor="text1"/>
          <w:sz w:val="24"/>
          <w:szCs w:val="24"/>
        </w:rPr>
        <w:t>nd</w:t>
      </w:r>
      <w:r w:rsidR="381811F5" w:rsidRPr="00D2016D">
        <w:rPr>
          <w:rFonts w:ascii="Calibri" w:eastAsia="Calibri" w:hAnsi="Calibri" w:cs="Calibri"/>
          <w:color w:val="000000" w:themeColor="text1"/>
          <w:sz w:val="24"/>
          <w:szCs w:val="24"/>
        </w:rPr>
        <w:t xml:space="preserve"> marks the seventh annual Hospitals Against Violence #HAVhope Friday to highlight </w:t>
      </w:r>
      <w:r w:rsidR="00353E05" w:rsidRPr="00D2016D">
        <w:rPr>
          <w:rFonts w:ascii="Calibri" w:eastAsia="Calibri" w:hAnsi="Calibri" w:cs="Calibri"/>
          <w:color w:val="000000" w:themeColor="text1"/>
          <w:sz w:val="24"/>
          <w:szCs w:val="24"/>
        </w:rPr>
        <w:t>how</w:t>
      </w:r>
      <w:r w:rsidR="381811F5" w:rsidRPr="00D2016D">
        <w:rPr>
          <w:rFonts w:ascii="Calibri" w:eastAsia="Calibri" w:hAnsi="Calibri" w:cs="Calibri"/>
          <w:color w:val="000000" w:themeColor="text1"/>
          <w:sz w:val="24"/>
          <w:szCs w:val="24"/>
        </w:rPr>
        <w:t xml:space="preserve"> hospitals and health systems continue working toward partnerships, innovations</w:t>
      </w:r>
      <w:r w:rsidR="00FF02EE" w:rsidRPr="00D2016D">
        <w:rPr>
          <w:rFonts w:ascii="Calibri" w:eastAsia="Calibri" w:hAnsi="Calibri" w:cs="Calibri"/>
          <w:color w:val="000000" w:themeColor="text1"/>
          <w:sz w:val="24"/>
          <w:szCs w:val="24"/>
        </w:rPr>
        <w:t>,</w:t>
      </w:r>
      <w:r w:rsidR="381811F5" w:rsidRPr="00D2016D">
        <w:rPr>
          <w:rFonts w:ascii="Calibri" w:eastAsia="Calibri" w:hAnsi="Calibri" w:cs="Calibri"/>
          <w:color w:val="000000" w:themeColor="text1"/>
          <w:sz w:val="24"/>
          <w:szCs w:val="24"/>
        </w:rPr>
        <w:t xml:space="preserve"> and creative thinking to build a safe workplace and community.</w:t>
      </w:r>
    </w:p>
    <w:p w14:paraId="3A2D3815" w14:textId="24B057A7" w:rsidR="00D13D94" w:rsidRPr="00D2016D" w:rsidRDefault="381811F5" w:rsidP="6FA2612F">
      <w:pPr>
        <w:widowControl w:val="0"/>
        <w:spacing w:line="237" w:lineRule="auto"/>
        <w:ind w:left="119" w:right="65"/>
        <w:rPr>
          <w:rFonts w:ascii="Calibri" w:eastAsia="Calibri" w:hAnsi="Calibri" w:cs="Calibri"/>
          <w:color w:val="000000" w:themeColor="text1"/>
          <w:sz w:val="24"/>
          <w:szCs w:val="24"/>
        </w:rPr>
      </w:pPr>
      <w:r w:rsidRPr="00D2016D">
        <w:rPr>
          <w:rFonts w:ascii="Calibri" w:eastAsia="Calibri" w:hAnsi="Calibri" w:cs="Calibri"/>
          <w:color w:val="000000" w:themeColor="text1"/>
          <w:sz w:val="24"/>
          <w:szCs w:val="24"/>
        </w:rPr>
        <w:t xml:space="preserve">We invite you to </w:t>
      </w:r>
      <w:r w:rsidR="009A197A" w:rsidRPr="00D2016D">
        <w:rPr>
          <w:rFonts w:ascii="Calibri" w:eastAsia="Calibri" w:hAnsi="Calibri" w:cs="Calibri"/>
          <w:color w:val="000000" w:themeColor="text1"/>
          <w:sz w:val="24"/>
          <w:szCs w:val="24"/>
        </w:rPr>
        <w:t>use #HAVHope to share</w:t>
      </w:r>
      <w:r w:rsidRPr="00D2016D">
        <w:rPr>
          <w:rFonts w:ascii="Calibri" w:eastAsia="Calibri" w:hAnsi="Calibri" w:cs="Calibri"/>
          <w:color w:val="000000" w:themeColor="text1"/>
          <w:sz w:val="24"/>
          <w:szCs w:val="24"/>
        </w:rPr>
        <w:t xml:space="preserve"> what policies, procedures, or practices your </w:t>
      </w:r>
      <w:r w:rsidR="00543642" w:rsidRPr="00D2016D">
        <w:rPr>
          <w:rFonts w:ascii="Calibri" w:eastAsia="Calibri" w:hAnsi="Calibri" w:cs="Calibri"/>
          <w:color w:val="000000" w:themeColor="text1"/>
          <w:sz w:val="24"/>
          <w:szCs w:val="24"/>
        </w:rPr>
        <w:t>organization</w:t>
      </w:r>
      <w:r w:rsidRPr="00D2016D">
        <w:rPr>
          <w:rFonts w:ascii="Calibri" w:eastAsia="Calibri" w:hAnsi="Calibri" w:cs="Calibri"/>
          <w:color w:val="000000" w:themeColor="text1"/>
          <w:sz w:val="24"/>
          <w:szCs w:val="24"/>
        </w:rPr>
        <w:t xml:space="preserve"> is doing in this effort. By operating as a united front and sharing these best practices, our hospitals can forge a path for all to have hope.</w:t>
      </w:r>
    </w:p>
    <w:p w14:paraId="7EA87299" w14:textId="1F768832" w:rsidR="5E13A2B8" w:rsidRPr="00D2016D" w:rsidRDefault="00BF1124" w:rsidP="00FD6332">
      <w:pPr>
        <w:ind w:left="119"/>
        <w:rPr>
          <w:b/>
          <w:bCs/>
          <w:sz w:val="24"/>
          <w:szCs w:val="24"/>
        </w:rPr>
      </w:pPr>
      <w:r w:rsidRPr="00D2016D">
        <w:rPr>
          <w:b/>
          <w:bCs/>
          <w:sz w:val="24"/>
          <w:szCs w:val="24"/>
        </w:rPr>
        <w:t xml:space="preserve">Sample </w:t>
      </w:r>
      <w:proofErr w:type="gramStart"/>
      <w:r w:rsidRPr="00D2016D">
        <w:rPr>
          <w:b/>
          <w:bCs/>
          <w:sz w:val="24"/>
          <w:szCs w:val="24"/>
        </w:rPr>
        <w:t>Social Media</w:t>
      </w:r>
      <w:proofErr w:type="gramEnd"/>
      <w:r w:rsidRPr="00D2016D">
        <w:rPr>
          <w:b/>
          <w:bCs/>
          <w:sz w:val="24"/>
          <w:szCs w:val="24"/>
        </w:rPr>
        <w:t>:</w:t>
      </w:r>
    </w:p>
    <w:p w14:paraId="2C078E63" w14:textId="1D54F292" w:rsidR="00D13D94" w:rsidRPr="00D2016D" w:rsidRDefault="74FDD383" w:rsidP="00310C47">
      <w:pPr>
        <w:pStyle w:val="ListParagraph"/>
        <w:numPr>
          <w:ilvl w:val="0"/>
          <w:numId w:val="8"/>
        </w:numPr>
        <w:rPr>
          <w:sz w:val="24"/>
          <w:szCs w:val="24"/>
        </w:rPr>
      </w:pPr>
      <w:r w:rsidRPr="00D2016D">
        <w:rPr>
          <w:sz w:val="24"/>
          <w:szCs w:val="24"/>
        </w:rPr>
        <w:t xml:space="preserve">#HAVHope addresses community violence such as human trafficking, gun violence, and mass violence incidents. Learn more about prevention strategies as we work to end violence in our communities together:  </w:t>
      </w:r>
      <w:r w:rsidR="59EFCBF5" w:rsidRPr="00D2016D">
        <w:rPr>
          <w:sz w:val="24"/>
          <w:szCs w:val="24"/>
        </w:rPr>
        <w:t>aha.org/</w:t>
      </w:r>
      <w:proofErr w:type="spellStart"/>
      <w:r w:rsidR="59EFCBF5" w:rsidRPr="00D2016D">
        <w:rPr>
          <w:sz w:val="24"/>
          <w:szCs w:val="24"/>
        </w:rPr>
        <w:t>HAVhope</w:t>
      </w:r>
      <w:proofErr w:type="spellEnd"/>
    </w:p>
    <w:p w14:paraId="5AE1D5B4" w14:textId="4C3DAFFE" w:rsidR="00310C47" w:rsidRPr="00D2016D" w:rsidRDefault="74FDD383" w:rsidP="00310C47">
      <w:pPr>
        <w:pStyle w:val="ListParagraph"/>
        <w:numPr>
          <w:ilvl w:val="0"/>
          <w:numId w:val="8"/>
        </w:numPr>
        <w:rPr>
          <w:sz w:val="24"/>
          <w:szCs w:val="24"/>
        </w:rPr>
      </w:pPr>
      <w:r w:rsidRPr="00D2016D">
        <w:rPr>
          <w:sz w:val="24"/>
          <w:szCs w:val="24"/>
        </w:rPr>
        <w:t>Help combat the growing public health issue of violence by learning more about #HAVHope. Find resources and information here</w:t>
      </w:r>
      <w:r w:rsidR="1C310DFA" w:rsidRPr="00D2016D">
        <w:rPr>
          <w:sz w:val="24"/>
          <w:szCs w:val="24"/>
        </w:rPr>
        <w:t>: www.aha.org/HAVhope</w:t>
      </w:r>
    </w:p>
    <w:p w14:paraId="372361F0" w14:textId="6466A9B1" w:rsidR="00310C47" w:rsidRPr="00D2016D" w:rsidRDefault="74FDD383" w:rsidP="00310C47">
      <w:pPr>
        <w:pStyle w:val="ListParagraph"/>
        <w:numPr>
          <w:ilvl w:val="0"/>
          <w:numId w:val="8"/>
        </w:numPr>
        <w:rPr>
          <w:sz w:val="24"/>
          <w:szCs w:val="24"/>
        </w:rPr>
      </w:pPr>
      <w:r w:rsidRPr="00D2016D">
        <w:rPr>
          <w:sz w:val="24"/>
          <w:szCs w:val="24"/>
        </w:rPr>
        <w:t xml:space="preserve">#HAVHope works with the field to highlight successful programs and practices that are committed to creating safe health care settings. The framework, "Building a Safe Workplace and Community" promotes the four pillars necessary for implementing a comprehensive violence mitigation strategy. Learn more: </w:t>
      </w:r>
      <w:r w:rsidR="52E8CCD8" w:rsidRPr="00D2016D">
        <w:rPr>
          <w:sz w:val="24"/>
          <w:szCs w:val="24"/>
        </w:rPr>
        <w:t>aha.org/</w:t>
      </w:r>
      <w:proofErr w:type="spellStart"/>
      <w:r w:rsidR="52E8CCD8" w:rsidRPr="00D2016D">
        <w:rPr>
          <w:sz w:val="24"/>
          <w:szCs w:val="24"/>
        </w:rPr>
        <w:t>HAVhope</w:t>
      </w:r>
      <w:proofErr w:type="spellEnd"/>
      <w:r w:rsidR="52E8CCD8" w:rsidRPr="00D2016D">
        <w:rPr>
          <w:sz w:val="24"/>
          <w:szCs w:val="24"/>
        </w:rPr>
        <w:t xml:space="preserve"> </w:t>
      </w:r>
    </w:p>
    <w:p w14:paraId="66907F77" w14:textId="3DBF849D" w:rsidR="381811F5" w:rsidRPr="00D2016D" w:rsidRDefault="4C1E3528" w:rsidP="6FA2612F">
      <w:pPr>
        <w:pStyle w:val="Heading1"/>
        <w:widowControl w:val="0"/>
        <w:spacing w:before="2" w:line="292" w:lineRule="exact"/>
        <w:ind w:left="120"/>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 xml:space="preserve">Join the campaign – </w:t>
      </w:r>
      <w:r w:rsidR="681B343A" w:rsidRPr="00D2016D">
        <w:rPr>
          <w:rFonts w:ascii="Calibri" w:eastAsia="Calibri" w:hAnsi="Calibri" w:cs="Calibri"/>
          <w:b/>
          <w:bCs/>
          <w:color w:val="000000" w:themeColor="text1"/>
          <w:sz w:val="24"/>
          <w:szCs w:val="24"/>
        </w:rPr>
        <w:t>co</w:t>
      </w:r>
      <w:r w:rsidR="2C90427D" w:rsidRPr="00D2016D">
        <w:rPr>
          <w:rFonts w:ascii="Calibri" w:eastAsia="Calibri" w:hAnsi="Calibri" w:cs="Calibri"/>
          <w:b/>
          <w:bCs/>
          <w:color w:val="000000" w:themeColor="text1"/>
          <w:sz w:val="24"/>
          <w:szCs w:val="24"/>
        </w:rPr>
        <w:t>py and</w:t>
      </w:r>
      <w:r w:rsidR="6FB5421E" w:rsidRPr="00D2016D">
        <w:rPr>
          <w:rFonts w:ascii="Calibri" w:eastAsia="Calibri" w:hAnsi="Calibri" w:cs="Calibri"/>
          <w:b/>
          <w:bCs/>
          <w:color w:val="000000" w:themeColor="text1"/>
          <w:sz w:val="24"/>
          <w:szCs w:val="24"/>
        </w:rPr>
        <w:t xml:space="preserve"> </w:t>
      </w:r>
      <w:r w:rsidRPr="00D2016D">
        <w:rPr>
          <w:rFonts w:ascii="Calibri" w:eastAsia="Calibri" w:hAnsi="Calibri" w:cs="Calibri"/>
          <w:b/>
          <w:bCs/>
          <w:color w:val="000000" w:themeColor="text1"/>
          <w:sz w:val="24"/>
          <w:szCs w:val="24"/>
        </w:rPr>
        <w:t>tweet</w:t>
      </w:r>
    </w:p>
    <w:p w14:paraId="43D18F51" w14:textId="7267E678" w:rsidR="6FA2612F" w:rsidRPr="00D2016D" w:rsidRDefault="31CD8852" w:rsidP="00BD54BA">
      <w:pPr>
        <w:pStyle w:val="ListParagraph"/>
        <w:widowControl w:val="0"/>
        <w:numPr>
          <w:ilvl w:val="0"/>
          <w:numId w:val="7"/>
        </w:numPr>
        <w:tabs>
          <w:tab w:val="left" w:pos="840"/>
        </w:tabs>
        <w:spacing w:line="242" w:lineRule="auto"/>
        <w:ind w:right="566"/>
        <w:jc w:val="both"/>
        <w:rPr>
          <w:rFonts w:ascii="Symbol" w:eastAsia="Symbol" w:hAnsi="Symbol" w:cs="Symbol"/>
          <w:color w:val="000000" w:themeColor="text1"/>
          <w:sz w:val="24"/>
          <w:szCs w:val="24"/>
          <w:u w:val="single"/>
        </w:rPr>
      </w:pPr>
      <w:r w:rsidRPr="00D2016D">
        <w:rPr>
          <w:rFonts w:ascii="Calibri" w:eastAsia="Calibri" w:hAnsi="Calibri" w:cs="Calibri"/>
          <w:sz w:val="24"/>
          <w:szCs w:val="24"/>
        </w:rPr>
        <w:t xml:space="preserve">Join your community hospital for a </w:t>
      </w:r>
      <w:proofErr w:type="gramStart"/>
      <w:r w:rsidR="16A63852" w:rsidRPr="00D2016D">
        <w:rPr>
          <w:rFonts w:ascii="Calibri" w:eastAsia="Calibri" w:hAnsi="Calibri" w:cs="Calibri"/>
          <w:sz w:val="24"/>
          <w:szCs w:val="24"/>
        </w:rPr>
        <w:t>n</w:t>
      </w:r>
      <w:r w:rsidR="551254F9" w:rsidRPr="00D2016D">
        <w:rPr>
          <w:rFonts w:ascii="Calibri" w:eastAsia="Calibri" w:hAnsi="Calibri" w:cs="Calibri"/>
          <w:sz w:val="24"/>
          <w:szCs w:val="24"/>
        </w:rPr>
        <w:t xml:space="preserve">ational </w:t>
      </w:r>
      <w:r w:rsidR="04187AA1" w:rsidRPr="00D2016D">
        <w:rPr>
          <w:rFonts w:ascii="Calibri" w:eastAsia="Calibri" w:hAnsi="Calibri" w:cs="Calibri"/>
          <w:sz w:val="24"/>
          <w:szCs w:val="24"/>
        </w:rPr>
        <w:t>d</w:t>
      </w:r>
      <w:r w:rsidR="551254F9" w:rsidRPr="00D2016D">
        <w:rPr>
          <w:rFonts w:ascii="Calibri" w:eastAsia="Calibri" w:hAnsi="Calibri" w:cs="Calibri"/>
          <w:sz w:val="24"/>
          <w:szCs w:val="24"/>
        </w:rPr>
        <w:t xml:space="preserve">ay of </w:t>
      </w:r>
      <w:r w:rsidR="4B8FEB37" w:rsidRPr="00D2016D">
        <w:rPr>
          <w:rFonts w:ascii="Calibri" w:eastAsia="Calibri" w:hAnsi="Calibri" w:cs="Calibri"/>
          <w:sz w:val="24"/>
          <w:szCs w:val="24"/>
        </w:rPr>
        <w:t>a</w:t>
      </w:r>
      <w:r w:rsidR="551254F9" w:rsidRPr="00D2016D">
        <w:rPr>
          <w:rFonts w:ascii="Calibri" w:eastAsia="Calibri" w:hAnsi="Calibri" w:cs="Calibri"/>
          <w:sz w:val="24"/>
          <w:szCs w:val="24"/>
        </w:rPr>
        <w:t>wareness</w:t>
      </w:r>
      <w:proofErr w:type="gramEnd"/>
      <w:r w:rsidRPr="00D2016D">
        <w:rPr>
          <w:rFonts w:ascii="Calibri" w:eastAsia="Calibri" w:hAnsi="Calibri" w:cs="Calibri"/>
          <w:sz w:val="24"/>
          <w:szCs w:val="24"/>
        </w:rPr>
        <w:t xml:space="preserve"> of how health care organizations are</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combating violence in their workplace. #HAVHope</w:t>
      </w:r>
    </w:p>
    <w:p w14:paraId="7FE96D4C" w14:textId="7706281A" w:rsidR="6FA2612F" w:rsidRPr="00D2016D" w:rsidRDefault="31CD8852" w:rsidP="62145466">
      <w:pPr>
        <w:pStyle w:val="ListParagraph"/>
        <w:widowControl w:val="0"/>
        <w:numPr>
          <w:ilvl w:val="0"/>
          <w:numId w:val="7"/>
        </w:numPr>
        <w:tabs>
          <w:tab w:val="left" w:pos="839"/>
          <w:tab w:val="left" w:pos="840"/>
        </w:tabs>
        <w:ind w:right="532"/>
        <w:rPr>
          <w:rFonts w:eastAsiaTheme="minorEastAsia"/>
          <w:color w:val="000000" w:themeColor="text1"/>
          <w:sz w:val="24"/>
          <w:szCs w:val="24"/>
        </w:rPr>
      </w:pPr>
      <w:r w:rsidRPr="00D2016D">
        <w:rPr>
          <w:rFonts w:eastAsiaTheme="minorEastAsia"/>
          <w:sz w:val="24"/>
          <w:szCs w:val="24"/>
        </w:rPr>
        <w:t xml:space="preserve">What practices is your hospital or health system doing to bring awareness to or promote community violence prevention and workplace safety? </w:t>
      </w:r>
      <w:r w:rsidRPr="00D2016D">
        <w:rPr>
          <w:rStyle w:val="Hyperlink"/>
          <w:rFonts w:eastAsiaTheme="minorEastAsia"/>
          <w:color w:val="auto"/>
          <w:sz w:val="24"/>
          <w:szCs w:val="24"/>
          <w:u w:val="none"/>
        </w:rPr>
        <w:t xml:space="preserve">Share your story </w:t>
      </w:r>
      <w:r w:rsidRPr="00D2016D">
        <w:rPr>
          <w:rStyle w:val="Hyperlink"/>
          <w:rFonts w:eastAsiaTheme="minorEastAsia"/>
          <w:color w:val="auto"/>
          <w:sz w:val="24"/>
          <w:szCs w:val="24"/>
          <w:u w:val="none"/>
        </w:rPr>
        <w:lastRenderedPageBreak/>
        <w:t xml:space="preserve">with #HAVhope </w:t>
      </w:r>
    </w:p>
    <w:p w14:paraId="50DE430B" w14:textId="178D2503" w:rsidR="6FA2612F" w:rsidRPr="00D2016D" w:rsidRDefault="31CD8852" w:rsidP="62145466">
      <w:pPr>
        <w:pStyle w:val="ListParagraph"/>
        <w:widowControl w:val="0"/>
        <w:numPr>
          <w:ilvl w:val="0"/>
          <w:numId w:val="7"/>
        </w:numPr>
        <w:tabs>
          <w:tab w:val="left" w:pos="839"/>
          <w:tab w:val="left" w:pos="840"/>
        </w:tabs>
        <w:rPr>
          <w:rFonts w:ascii="Calibri" w:eastAsia="Calibri" w:hAnsi="Calibri" w:cs="Calibri"/>
          <w:color w:val="0562C1"/>
          <w:sz w:val="24"/>
          <w:szCs w:val="24"/>
        </w:rPr>
      </w:pPr>
      <w:bookmarkStart w:id="0" w:name="_Int_7wbrbYD5"/>
      <w:r w:rsidRPr="00D2016D">
        <w:rPr>
          <w:rFonts w:ascii="Calibri" w:eastAsia="Calibri" w:hAnsi="Calibri" w:cs="Calibri"/>
          <w:sz w:val="24"/>
          <w:szCs w:val="24"/>
        </w:rPr>
        <w:t>I’m</w:t>
      </w:r>
      <w:bookmarkEnd w:id="0"/>
      <w:r w:rsidRPr="00D2016D">
        <w:rPr>
          <w:rFonts w:ascii="Calibri" w:eastAsia="Calibri" w:hAnsi="Calibri" w:cs="Calibri"/>
          <w:sz w:val="24"/>
          <w:szCs w:val="24"/>
        </w:rPr>
        <w:t xml:space="preserve"> joining my hospital with a commitment to mitigate violence in our hospitals &amp; workforce. Together,</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 xml:space="preserve">we </w:t>
      </w:r>
      <w:bookmarkStart w:id="1" w:name="_Int_gj7strkn"/>
      <w:r w:rsidRPr="00D2016D">
        <w:rPr>
          <w:rFonts w:ascii="Calibri" w:eastAsia="Calibri" w:hAnsi="Calibri" w:cs="Calibri"/>
          <w:sz w:val="24"/>
          <w:szCs w:val="24"/>
        </w:rPr>
        <w:t>join</w:t>
      </w:r>
      <w:bookmarkEnd w:id="1"/>
      <w:r w:rsidRPr="00D2016D">
        <w:rPr>
          <w:rFonts w:ascii="Calibri" w:eastAsia="Calibri" w:hAnsi="Calibri" w:cs="Calibri"/>
          <w:sz w:val="24"/>
          <w:szCs w:val="24"/>
        </w:rPr>
        <w:t xml:space="preserve"> @ahahospitals today to raise awareness &amp; find solutions. #HAVHope</w:t>
      </w:r>
    </w:p>
    <w:p w14:paraId="000E925E" w14:textId="2C16E8DE" w:rsidR="6FA2612F" w:rsidRPr="00D2016D" w:rsidRDefault="31CD8852" w:rsidP="62145466">
      <w:pPr>
        <w:pStyle w:val="ListParagraph"/>
        <w:widowControl w:val="0"/>
        <w:numPr>
          <w:ilvl w:val="0"/>
          <w:numId w:val="7"/>
        </w:numPr>
        <w:tabs>
          <w:tab w:val="left" w:pos="840"/>
        </w:tabs>
        <w:ind w:right="680"/>
        <w:jc w:val="both"/>
        <w:rPr>
          <w:rFonts w:eastAsiaTheme="minorEastAsia"/>
          <w:color w:val="000000" w:themeColor="text1"/>
          <w:sz w:val="24"/>
          <w:szCs w:val="24"/>
        </w:rPr>
      </w:pPr>
      <w:r w:rsidRPr="00D2016D">
        <w:rPr>
          <w:rFonts w:eastAsiaTheme="minorEastAsia"/>
          <w:sz w:val="24"/>
          <w:szCs w:val="24"/>
        </w:rPr>
        <w:t>Hospitals work with community members to cultivate a safe environment for their workforce and</w:t>
      </w:r>
      <w:r w:rsidR="2A1FFD6D" w:rsidRPr="00D2016D">
        <w:rPr>
          <w:rFonts w:eastAsiaTheme="minorEastAsia"/>
          <w:sz w:val="24"/>
          <w:szCs w:val="24"/>
        </w:rPr>
        <w:t xml:space="preserve"> </w:t>
      </w:r>
      <w:r w:rsidRPr="00D2016D">
        <w:rPr>
          <w:rFonts w:eastAsiaTheme="minorEastAsia"/>
          <w:sz w:val="24"/>
          <w:szCs w:val="24"/>
        </w:rPr>
        <w:t>patients. Join us on June 2 to raise awareness of the work hospitals are doing to combat violence #HAVHope</w:t>
      </w:r>
    </w:p>
    <w:p w14:paraId="3B69C21D" w14:textId="7481E577" w:rsidR="6FA2612F" w:rsidRPr="00D2016D" w:rsidRDefault="31CD8852" w:rsidP="00BD54BA">
      <w:pPr>
        <w:pStyle w:val="ListParagraph"/>
        <w:widowControl w:val="0"/>
        <w:numPr>
          <w:ilvl w:val="0"/>
          <w:numId w:val="7"/>
        </w:numPr>
        <w:tabs>
          <w:tab w:val="left" w:pos="839"/>
          <w:tab w:val="left" w:pos="840"/>
        </w:tabs>
        <w:ind w:right="146"/>
        <w:rPr>
          <w:rFonts w:ascii="Symbol" w:eastAsia="Symbol" w:hAnsi="Symbol" w:cs="Symbol"/>
          <w:color w:val="000000" w:themeColor="text1"/>
          <w:sz w:val="24"/>
          <w:szCs w:val="24"/>
          <w:u w:val="single"/>
        </w:rPr>
      </w:pPr>
      <w:r w:rsidRPr="00D2016D">
        <w:rPr>
          <w:rFonts w:ascii="Calibri" w:eastAsia="Calibri" w:hAnsi="Calibri" w:cs="Calibri"/>
          <w:sz w:val="24"/>
          <w:szCs w:val="24"/>
        </w:rPr>
        <w:t>All forms of violence affect your community. Take a stand against workplace and community violence</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 xml:space="preserve">by joining forces with hospitals and health systems in #HAVhope Friday, a </w:t>
      </w:r>
      <w:proofErr w:type="gramStart"/>
      <w:r w:rsidR="59C936B9" w:rsidRPr="00D2016D">
        <w:rPr>
          <w:rFonts w:ascii="Calibri" w:eastAsia="Calibri" w:hAnsi="Calibri" w:cs="Calibri"/>
          <w:sz w:val="24"/>
          <w:szCs w:val="24"/>
        </w:rPr>
        <w:t>national day of awareness</w:t>
      </w:r>
      <w:proofErr w:type="gramEnd"/>
      <w:r w:rsidRPr="00D2016D">
        <w:rPr>
          <w:rFonts w:ascii="Calibri" w:eastAsia="Calibri" w:hAnsi="Calibri" w:cs="Calibri"/>
          <w:sz w:val="24"/>
          <w:szCs w:val="24"/>
        </w:rPr>
        <w:t xml:space="preserve"> to</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 xml:space="preserve">end violence. </w:t>
      </w:r>
    </w:p>
    <w:p w14:paraId="6BD35F80" w14:textId="0010159C" w:rsidR="381811F5" w:rsidRPr="00D2016D" w:rsidRDefault="34618850" w:rsidP="6FA2612F">
      <w:pPr>
        <w:pStyle w:val="Heading1"/>
        <w:widowControl w:val="0"/>
        <w:spacing w:before="52" w:line="292" w:lineRule="exact"/>
        <w:ind w:left="120"/>
        <w:jc w:val="both"/>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C</w:t>
      </w:r>
      <w:r w:rsidR="552150E8" w:rsidRPr="00D2016D">
        <w:rPr>
          <w:rFonts w:ascii="Calibri" w:eastAsia="Calibri" w:hAnsi="Calibri" w:cs="Calibri"/>
          <w:b/>
          <w:bCs/>
          <w:color w:val="000000" w:themeColor="text1"/>
          <w:sz w:val="24"/>
          <w:szCs w:val="24"/>
        </w:rPr>
        <w:t xml:space="preserve">opy and </w:t>
      </w:r>
      <w:r w:rsidRPr="00D2016D">
        <w:rPr>
          <w:rFonts w:ascii="Calibri" w:eastAsia="Calibri" w:hAnsi="Calibri" w:cs="Calibri"/>
          <w:b/>
          <w:bCs/>
          <w:color w:val="000000" w:themeColor="text1"/>
          <w:sz w:val="24"/>
          <w:szCs w:val="24"/>
        </w:rPr>
        <w:t xml:space="preserve">Retweet @AHAHospitals to show your support leading up to #HAVHope on June </w:t>
      </w:r>
      <w:r w:rsidRPr="00D2016D">
        <w:rPr>
          <w:rFonts w:ascii="Calibri" w:eastAsia="Calibri" w:hAnsi="Calibri" w:cs="Calibri"/>
          <w:b/>
          <w:bCs/>
          <w:color w:val="auto"/>
          <w:sz w:val="24"/>
          <w:szCs w:val="24"/>
        </w:rPr>
        <w:t>2.</w:t>
      </w:r>
    </w:p>
    <w:p w14:paraId="469EEE0C" w14:textId="1571C20F" w:rsidR="381811F5" w:rsidRPr="00D2016D" w:rsidRDefault="31CD8852" w:rsidP="6FA2612F">
      <w:pPr>
        <w:pStyle w:val="ListParagraph"/>
        <w:widowControl w:val="0"/>
        <w:numPr>
          <w:ilvl w:val="0"/>
          <w:numId w:val="7"/>
        </w:numPr>
        <w:tabs>
          <w:tab w:val="left" w:pos="840"/>
        </w:tabs>
        <w:ind w:right="639"/>
        <w:jc w:val="both"/>
        <w:rPr>
          <w:rFonts w:ascii="Symbol" w:eastAsia="Symbol" w:hAnsi="Symbol" w:cs="Symbol"/>
          <w:color w:val="000000" w:themeColor="text1"/>
          <w:sz w:val="24"/>
          <w:szCs w:val="24"/>
          <w:u w:val="single"/>
        </w:rPr>
      </w:pPr>
      <w:r w:rsidRPr="00D2016D">
        <w:rPr>
          <w:rFonts w:ascii="Calibri" w:eastAsia="Calibri" w:hAnsi="Calibri" w:cs="Calibri"/>
          <w:sz w:val="24"/>
          <w:szCs w:val="24"/>
        </w:rPr>
        <w:t xml:space="preserve">#HAVhope is a </w:t>
      </w:r>
      <w:proofErr w:type="gramStart"/>
      <w:r w:rsidRPr="00D2016D">
        <w:rPr>
          <w:rFonts w:ascii="Calibri" w:eastAsia="Calibri" w:hAnsi="Calibri" w:cs="Calibri"/>
          <w:sz w:val="24"/>
          <w:szCs w:val="24"/>
        </w:rPr>
        <w:t>national day of awareness</w:t>
      </w:r>
      <w:proofErr w:type="gramEnd"/>
      <w:r w:rsidRPr="00D2016D">
        <w:rPr>
          <w:rFonts w:ascii="Calibri" w:eastAsia="Calibri" w:hAnsi="Calibri" w:cs="Calibri"/>
          <w:sz w:val="24"/>
          <w:szCs w:val="24"/>
        </w:rPr>
        <w:t xml:space="preserve"> to highlight how America’s hospitals and health systems</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combat violence in their workplaces and communities. Join @ahahospitals on June 2nd and take a</w:t>
      </w:r>
      <w:r w:rsidRPr="00D2016D">
        <w:rPr>
          <w:rFonts w:ascii="Calibri" w:eastAsia="Calibri" w:hAnsi="Calibri" w:cs="Calibri"/>
          <w:color w:val="0562C1"/>
          <w:sz w:val="24"/>
          <w:szCs w:val="24"/>
        </w:rPr>
        <w:t xml:space="preserve"> </w:t>
      </w:r>
      <w:r w:rsidRPr="00D2016D">
        <w:rPr>
          <w:rFonts w:ascii="Calibri" w:eastAsia="Calibri" w:hAnsi="Calibri" w:cs="Calibri"/>
          <w:sz w:val="24"/>
          <w:szCs w:val="24"/>
        </w:rPr>
        <w:t>stand against workplace and community violence.</w:t>
      </w:r>
    </w:p>
    <w:p w14:paraId="605C5D42" w14:textId="7079812B" w:rsidR="6FA2612F" w:rsidRPr="00D2016D" w:rsidRDefault="6FA2612F" w:rsidP="6FA2612F">
      <w:pPr>
        <w:pStyle w:val="Heading1"/>
        <w:widowControl w:val="0"/>
        <w:spacing w:before="25"/>
        <w:ind w:left="120"/>
        <w:rPr>
          <w:rFonts w:ascii="Calibri" w:eastAsia="Calibri" w:hAnsi="Calibri" w:cs="Calibri"/>
          <w:b/>
          <w:bCs/>
          <w:color w:val="000000" w:themeColor="text1"/>
          <w:sz w:val="24"/>
          <w:szCs w:val="24"/>
        </w:rPr>
      </w:pPr>
    </w:p>
    <w:p w14:paraId="670744C2" w14:textId="1604842C" w:rsidR="709F5AD5" w:rsidRPr="00D2016D" w:rsidRDefault="709F5AD5" w:rsidP="6FA2612F">
      <w:pPr>
        <w:pStyle w:val="Heading1"/>
        <w:widowControl w:val="0"/>
        <w:spacing w:before="25"/>
        <w:ind w:left="120"/>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 xml:space="preserve">#HAVHope </w:t>
      </w:r>
      <w:proofErr w:type="spellStart"/>
      <w:r w:rsidRPr="00D2016D">
        <w:rPr>
          <w:rFonts w:ascii="Calibri" w:eastAsia="Calibri" w:hAnsi="Calibri" w:cs="Calibri"/>
          <w:b/>
          <w:bCs/>
          <w:color w:val="000000" w:themeColor="text1"/>
          <w:sz w:val="24"/>
          <w:szCs w:val="24"/>
        </w:rPr>
        <w:t>Giphy</w:t>
      </w:r>
      <w:proofErr w:type="spellEnd"/>
      <w:r w:rsidRPr="00D2016D">
        <w:rPr>
          <w:rFonts w:ascii="Calibri" w:eastAsia="Calibri" w:hAnsi="Calibri" w:cs="Calibri"/>
          <w:b/>
          <w:bCs/>
          <w:color w:val="000000" w:themeColor="text1"/>
          <w:sz w:val="24"/>
          <w:szCs w:val="24"/>
        </w:rPr>
        <w:t xml:space="preserve"> Library</w:t>
      </w:r>
    </w:p>
    <w:p w14:paraId="4791E923" w14:textId="41B741CC" w:rsidR="709F5AD5" w:rsidRPr="00D2016D" w:rsidRDefault="709F5AD5" w:rsidP="6FA2612F">
      <w:pPr>
        <w:widowControl w:val="0"/>
        <w:ind w:left="119"/>
        <w:rPr>
          <w:rFonts w:ascii="Calibri" w:eastAsia="Calibri" w:hAnsi="Calibri" w:cs="Calibri"/>
          <w:color w:val="000000" w:themeColor="text1"/>
          <w:sz w:val="24"/>
          <w:szCs w:val="24"/>
        </w:rPr>
      </w:pPr>
      <w:r w:rsidRPr="00D2016D">
        <w:rPr>
          <w:rFonts w:ascii="Calibri" w:eastAsia="Calibri" w:hAnsi="Calibri" w:cs="Calibri"/>
          <w:color w:val="000000" w:themeColor="text1"/>
          <w:sz w:val="24"/>
          <w:szCs w:val="24"/>
        </w:rPr>
        <w:t xml:space="preserve">On platforms that use </w:t>
      </w:r>
      <w:proofErr w:type="spellStart"/>
      <w:r w:rsidRPr="00D2016D">
        <w:rPr>
          <w:rFonts w:ascii="Calibri" w:eastAsia="Calibri" w:hAnsi="Calibri" w:cs="Calibri"/>
          <w:color w:val="000000" w:themeColor="text1"/>
          <w:sz w:val="24"/>
          <w:szCs w:val="24"/>
        </w:rPr>
        <w:t>Giphy</w:t>
      </w:r>
      <w:proofErr w:type="spellEnd"/>
      <w:r w:rsidRPr="00D2016D">
        <w:rPr>
          <w:rFonts w:ascii="Calibri" w:eastAsia="Calibri" w:hAnsi="Calibri" w:cs="Calibri"/>
          <w:color w:val="000000" w:themeColor="text1"/>
          <w:sz w:val="24"/>
          <w:szCs w:val="24"/>
        </w:rPr>
        <w:t xml:space="preserve"> and Gifs search for “</w:t>
      </w:r>
      <w:proofErr w:type="spellStart"/>
      <w:r w:rsidRPr="00D2016D">
        <w:rPr>
          <w:rFonts w:ascii="Calibri" w:eastAsia="Calibri" w:hAnsi="Calibri" w:cs="Calibri"/>
          <w:color w:val="000000" w:themeColor="text1"/>
          <w:sz w:val="24"/>
          <w:szCs w:val="24"/>
        </w:rPr>
        <w:t>HAVHope</w:t>
      </w:r>
      <w:proofErr w:type="spellEnd"/>
      <w:r w:rsidRPr="00D2016D">
        <w:rPr>
          <w:rFonts w:ascii="Calibri" w:eastAsia="Calibri" w:hAnsi="Calibri" w:cs="Calibri"/>
          <w:color w:val="000000" w:themeColor="text1"/>
          <w:sz w:val="24"/>
          <w:szCs w:val="24"/>
        </w:rPr>
        <w:t>” to populate #HAVhope campaign gifs.</w:t>
      </w:r>
    </w:p>
    <w:p w14:paraId="7892C05C" w14:textId="1D307C7D" w:rsidR="709F5AD5" w:rsidRPr="00D2016D" w:rsidRDefault="00000000" w:rsidP="6FA2612F">
      <w:pPr>
        <w:widowControl w:val="0"/>
        <w:ind w:left="120"/>
        <w:rPr>
          <w:rFonts w:ascii="Calibri" w:eastAsia="Calibri" w:hAnsi="Calibri" w:cs="Calibri"/>
          <w:color w:val="000000" w:themeColor="text1"/>
          <w:sz w:val="24"/>
          <w:szCs w:val="24"/>
        </w:rPr>
      </w:pPr>
      <w:hyperlink r:id="rId11">
        <w:r w:rsidR="709F5AD5" w:rsidRPr="00D2016D">
          <w:rPr>
            <w:rStyle w:val="Hyperlink"/>
            <w:rFonts w:ascii="Calibri" w:eastAsia="Calibri" w:hAnsi="Calibri" w:cs="Calibri"/>
            <w:b/>
            <w:bCs/>
            <w:sz w:val="24"/>
            <w:szCs w:val="24"/>
          </w:rPr>
          <w:t>Access gifs and share</w:t>
        </w:r>
      </w:hyperlink>
    </w:p>
    <w:p w14:paraId="6AD3C14C" w14:textId="0FCC7AC9" w:rsidR="00DF45E8" w:rsidRPr="00D2016D" w:rsidRDefault="00DF45E8" w:rsidP="00FD6332">
      <w:pPr>
        <w:widowControl w:val="0"/>
        <w:spacing w:before="8"/>
        <w:ind w:left="120"/>
        <w:rPr>
          <w:rFonts w:ascii="Calibri" w:eastAsia="Calibri" w:hAnsi="Calibri" w:cs="Calibri"/>
          <w:color w:val="000000" w:themeColor="text1"/>
          <w:sz w:val="24"/>
          <w:szCs w:val="24"/>
        </w:rPr>
      </w:pPr>
      <w:r w:rsidRPr="00D2016D">
        <w:rPr>
          <w:rFonts w:ascii="Calibri" w:eastAsia="Calibri" w:hAnsi="Calibri" w:cs="Calibri"/>
          <w:b/>
          <w:bCs/>
          <w:color w:val="000000" w:themeColor="text1"/>
          <w:sz w:val="24"/>
          <w:szCs w:val="24"/>
        </w:rPr>
        <w:t>Support #HAVHope on Instagram with our Instagram Story video:</w:t>
      </w:r>
      <w:r w:rsidRPr="00D2016D">
        <w:rPr>
          <w:rFonts w:ascii="Calibri" w:eastAsia="Calibri" w:hAnsi="Calibri" w:cs="Calibri"/>
          <w:color w:val="000000" w:themeColor="text1"/>
          <w:sz w:val="24"/>
          <w:szCs w:val="24"/>
        </w:rPr>
        <w:t xml:space="preserve"> </w:t>
      </w:r>
      <w:hyperlink r:id="rId12">
        <w:r w:rsidRPr="00D2016D">
          <w:rPr>
            <w:rStyle w:val="Hyperlink"/>
            <w:rFonts w:ascii="Calibri" w:eastAsia="Calibri" w:hAnsi="Calibri" w:cs="Calibri"/>
            <w:sz w:val="24"/>
            <w:szCs w:val="24"/>
          </w:rPr>
          <w:t>https://www.canva.com/design/DAFdv0tTTB0/Sp6s9glqGvtirXVq30HoMg/watch?utm_content=DAFdv0tTTB0&amp;utm_campaign=designshare&amp;utm_medium=link&amp;utm_source=publishsharelink</w:t>
        </w:r>
      </w:hyperlink>
      <w:r w:rsidRPr="00D2016D">
        <w:rPr>
          <w:rFonts w:ascii="Calibri" w:eastAsia="Calibri" w:hAnsi="Calibri" w:cs="Calibri"/>
          <w:color w:val="000000" w:themeColor="text1"/>
          <w:sz w:val="24"/>
          <w:szCs w:val="24"/>
        </w:rPr>
        <w:t xml:space="preserve"> </w:t>
      </w:r>
    </w:p>
    <w:p w14:paraId="35FE4AA4" w14:textId="3A204027" w:rsidR="70DECA80" w:rsidRPr="00D2016D" w:rsidRDefault="70DECA80" w:rsidP="4FD4B4F5">
      <w:pPr>
        <w:widowControl w:val="0"/>
        <w:spacing w:before="52"/>
        <w:ind w:left="120"/>
        <w:rPr>
          <w:rFonts w:ascii="Calibri" w:eastAsia="Calibri" w:hAnsi="Calibri" w:cs="Calibri"/>
          <w:b/>
          <w:bCs/>
          <w:color w:val="000000" w:themeColor="text1"/>
          <w:sz w:val="24"/>
          <w:szCs w:val="24"/>
        </w:rPr>
      </w:pPr>
      <w:r w:rsidRPr="00D2016D">
        <w:rPr>
          <w:rFonts w:ascii="Calibri" w:eastAsia="Calibri" w:hAnsi="Calibri" w:cs="Calibri"/>
          <w:b/>
          <w:bCs/>
          <w:color w:val="000000" w:themeColor="text1"/>
          <w:sz w:val="24"/>
          <w:szCs w:val="24"/>
        </w:rPr>
        <w:t xml:space="preserve">Additional images can be found here: </w:t>
      </w:r>
      <w:hyperlink r:id="rId13">
        <w:r w:rsidRPr="00D2016D">
          <w:rPr>
            <w:rStyle w:val="Hyperlink"/>
            <w:rFonts w:ascii="Calibri" w:eastAsia="Calibri" w:hAnsi="Calibri" w:cs="Calibri"/>
            <w:sz w:val="24"/>
            <w:szCs w:val="24"/>
          </w:rPr>
          <w:t>https://drive.google.com/drive/folders/1f4SkmnvJJlNdItAJpiuerFioMSwU5hFc</w:t>
        </w:r>
      </w:hyperlink>
      <w:r w:rsidRPr="00D2016D">
        <w:rPr>
          <w:rFonts w:ascii="Calibri" w:eastAsia="Calibri" w:hAnsi="Calibri" w:cs="Calibri"/>
          <w:color w:val="000000" w:themeColor="text1"/>
          <w:sz w:val="24"/>
          <w:szCs w:val="24"/>
        </w:rPr>
        <w:t xml:space="preserve"> </w:t>
      </w:r>
    </w:p>
    <w:p w14:paraId="288D4286" w14:textId="5EE3F43E" w:rsidR="709F5AD5" w:rsidRPr="00D2016D" w:rsidRDefault="709F5AD5" w:rsidP="6FA2612F">
      <w:pPr>
        <w:widowControl w:val="0"/>
        <w:spacing w:before="52"/>
        <w:ind w:left="120"/>
        <w:rPr>
          <w:rFonts w:ascii="Calibri" w:eastAsia="Calibri" w:hAnsi="Calibri" w:cs="Calibri"/>
          <w:color w:val="000000" w:themeColor="text1"/>
          <w:sz w:val="24"/>
          <w:szCs w:val="24"/>
        </w:rPr>
      </w:pPr>
      <w:r w:rsidRPr="00D2016D">
        <w:rPr>
          <w:rFonts w:ascii="Calibri" w:eastAsia="Calibri" w:hAnsi="Calibri" w:cs="Calibri"/>
          <w:b/>
          <w:bCs/>
          <w:color w:val="000000" w:themeColor="text1"/>
          <w:sz w:val="24"/>
          <w:szCs w:val="24"/>
        </w:rPr>
        <w:t>GRAPHICS:</w:t>
      </w:r>
    </w:p>
    <w:p w14:paraId="30A7058D" w14:textId="60E33C8F" w:rsidR="00D2016D" w:rsidRPr="00D2016D" w:rsidRDefault="709F5AD5" w:rsidP="00D2016D">
      <w:r w:rsidRPr="00D2016D">
        <w:rPr>
          <w:noProof/>
        </w:rPr>
        <w:lastRenderedPageBreak/>
        <w:drawing>
          <wp:inline distT="0" distB="0" distL="0" distR="0" wp14:anchorId="72DFB60A" wp14:editId="67F15C42">
            <wp:extent cx="1530350" cy="1530350"/>
            <wp:effectExtent l="0" t="0" r="0" b="0"/>
            <wp:docPr id="1066838978" name="Picture 10668389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530350" cy="1530350"/>
                    </a:xfrm>
                    <a:prstGeom prst="rect">
                      <a:avLst/>
                    </a:prstGeom>
                  </pic:spPr>
                </pic:pic>
              </a:graphicData>
            </a:graphic>
          </wp:inline>
        </w:drawing>
      </w:r>
      <w:r w:rsidRPr="00D2016D">
        <w:rPr>
          <w:noProof/>
        </w:rPr>
        <w:drawing>
          <wp:inline distT="0" distB="0" distL="0" distR="0" wp14:anchorId="20D992EC" wp14:editId="602AF8DB">
            <wp:extent cx="3232150" cy="1690145"/>
            <wp:effectExtent l="0" t="0" r="6350" b="5715"/>
            <wp:docPr id="1244301188" name="Picture 12443011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3236760" cy="1692556"/>
                    </a:xfrm>
                    <a:prstGeom prst="rect">
                      <a:avLst/>
                    </a:prstGeom>
                  </pic:spPr>
                </pic:pic>
              </a:graphicData>
            </a:graphic>
          </wp:inline>
        </w:drawing>
      </w:r>
      <w:r w:rsidRPr="00D2016D">
        <w:rPr>
          <w:noProof/>
        </w:rPr>
        <w:drawing>
          <wp:inline distT="0" distB="0" distL="0" distR="0" wp14:anchorId="29FDB0E8" wp14:editId="1B80B3C4">
            <wp:extent cx="1543050" cy="2743200"/>
            <wp:effectExtent l="0" t="0" r="0" b="0"/>
            <wp:docPr id="2043841075" name="Picture 20438410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6" cstate="print">
                      <a:extLst>
                        <a:ext uri="{28A0092B-C50C-407E-A947-70E740481C1C}">
                          <a14:useLocalDpi xmlns:a14="http://schemas.microsoft.com/office/drawing/2010/main" val="0"/>
                        </a:ext>
                      </a:extLst>
                    </a:blip>
                    <a:stretch>
                      <a:fillRect/>
                    </a:stretch>
                  </pic:blipFill>
                  <pic:spPr>
                    <a:xfrm>
                      <a:off x="0" y="0"/>
                      <a:ext cx="1544460" cy="2745707"/>
                    </a:xfrm>
                    <a:prstGeom prst="rect">
                      <a:avLst/>
                    </a:prstGeom>
                  </pic:spPr>
                </pic:pic>
              </a:graphicData>
            </a:graphic>
          </wp:inline>
        </w:drawing>
      </w:r>
    </w:p>
    <w:p w14:paraId="128CBBE1" w14:textId="2A5A2FA9" w:rsidR="00D2016D" w:rsidRPr="00D2016D" w:rsidRDefault="00D2016D" w:rsidP="00D2016D">
      <w:pPr>
        <w:pStyle w:val="Heading1"/>
        <w:jc w:val="center"/>
        <w:rPr>
          <w:b/>
          <w:bCs/>
        </w:rPr>
      </w:pPr>
      <w:r>
        <w:rPr>
          <w:b/>
          <w:bCs/>
        </w:rPr>
        <w:t>Save Act</w:t>
      </w:r>
    </w:p>
    <w:p w14:paraId="3C106F6B" w14:textId="77777777" w:rsidR="00D2016D" w:rsidRPr="00D2016D" w:rsidRDefault="00D2016D" w:rsidP="00D2016D"/>
    <w:p w14:paraId="5B260C1D" w14:textId="089735CF" w:rsidR="00D2016D" w:rsidRPr="00D2016D" w:rsidRDefault="00D2016D" w:rsidP="00D2016D">
      <w:r w:rsidRPr="00D2016D">
        <w:rPr>
          <w:b/>
          <w:bCs/>
        </w:rPr>
        <w:t>Executive Summary:</w:t>
      </w:r>
      <w:r w:rsidRPr="00D2016D">
        <w:t xml:space="preserve">  Congress has introduced a bill to offer the same legal protections to health care professionals that aircraft and airport professionals currently have, including criminal prosecutions for those who physically attack health care workers while they are performing their duties. The AHA wholeheartedly supports the passage of this bill and will actively advocate for its passage using social media and other media. This work is part of our larger efforts through the Hospitals Against Violence and #HAVHope prevention efforts.</w:t>
      </w:r>
    </w:p>
    <w:p w14:paraId="5DABA00E" w14:textId="77777777" w:rsidR="00D2016D" w:rsidRPr="00D2016D" w:rsidRDefault="00D2016D" w:rsidP="00D2016D">
      <w:r w:rsidRPr="00D2016D">
        <w:t xml:space="preserve">In addition to AHA’s main Twitter account (as well as LinkedIn and Instagram), we will also use the AHA Advocacy Twitter account to thank the sponsors of the bill and encourage bipartisan work to pass the bill and send it to President Biden’s desk for signature into law. </w:t>
      </w:r>
    </w:p>
    <w:p w14:paraId="1C282C07" w14:textId="77777777" w:rsidR="00D2016D" w:rsidRPr="00D2016D" w:rsidRDefault="00D2016D" w:rsidP="00D2016D"/>
    <w:p w14:paraId="153BF355" w14:textId="64A502D6" w:rsidR="00D2016D" w:rsidRPr="00D2016D" w:rsidRDefault="00D2016D" w:rsidP="00D2016D">
      <w:pPr>
        <w:rPr>
          <w:rFonts w:ascii="Roboto" w:eastAsia="Times New Roman" w:hAnsi="Roboto" w:cs="Times New Roman"/>
          <w:spacing w:val="2"/>
          <w:sz w:val="21"/>
          <w:szCs w:val="21"/>
          <w:shd w:val="clear" w:color="auto" w:fill="FAFAFA"/>
        </w:rPr>
      </w:pPr>
      <w:r w:rsidRPr="00D2016D">
        <w:t xml:space="preserve">Twitter Link: </w:t>
      </w:r>
      <w:hyperlink r:id="rId17" w:history="1">
        <w:r w:rsidRPr="00D2016D">
          <w:rPr>
            <w:rStyle w:val="Hyperlink"/>
            <w:rFonts w:ascii="Roboto" w:eastAsia="Times New Roman" w:hAnsi="Roboto" w:cs="Times New Roman"/>
            <w:spacing w:val="2"/>
            <w:sz w:val="21"/>
            <w:szCs w:val="21"/>
            <w:shd w:val="clear" w:color="auto" w:fill="FAFAFA"/>
          </w:rPr>
          <w:t>https://www.aha.org/workplace-violence?utm_source=twitter&amp;utm_medium=organic&amp;utm_campaign=workplace-violence-bill</w:t>
        </w:r>
      </w:hyperlink>
    </w:p>
    <w:p w14:paraId="7542F1CC" w14:textId="2BF80358" w:rsidR="00D2016D" w:rsidRPr="00D2016D" w:rsidRDefault="00D2016D" w:rsidP="00D2016D">
      <w:pPr>
        <w:rPr>
          <w:rFonts w:ascii="Roboto" w:eastAsia="Times New Roman" w:hAnsi="Roboto" w:cs="Times New Roman"/>
          <w:spacing w:val="2"/>
          <w:sz w:val="21"/>
          <w:szCs w:val="21"/>
          <w:shd w:val="clear" w:color="auto" w:fill="FAFAFA"/>
        </w:rPr>
      </w:pPr>
      <w:r w:rsidRPr="00D2016D">
        <w:rPr>
          <w:rFonts w:ascii="Roboto" w:eastAsia="Times New Roman" w:hAnsi="Roboto" w:cs="Times New Roman"/>
          <w:spacing w:val="2"/>
          <w:sz w:val="21"/>
          <w:szCs w:val="21"/>
          <w:shd w:val="clear" w:color="auto" w:fill="FAFAFA"/>
        </w:rPr>
        <w:t xml:space="preserve">Facebook: </w:t>
      </w:r>
      <w:hyperlink r:id="rId18" w:history="1">
        <w:r w:rsidRPr="00D2016D">
          <w:rPr>
            <w:rStyle w:val="Hyperlink"/>
            <w:rFonts w:ascii="Roboto" w:eastAsia="Times New Roman" w:hAnsi="Roboto" w:cs="Times New Roman"/>
            <w:spacing w:val="2"/>
            <w:sz w:val="21"/>
            <w:szCs w:val="21"/>
            <w:shd w:val="clear" w:color="auto" w:fill="FAFAFA"/>
          </w:rPr>
          <w:t>https://www.aha.org/workplace-violence?utm_source=facebook&amp;utm_medium=organic&amp;utm_campaign=workplace-violence-bill</w:t>
        </w:r>
      </w:hyperlink>
    </w:p>
    <w:p w14:paraId="24431413" w14:textId="77777777" w:rsidR="00D2016D" w:rsidRPr="00D2016D" w:rsidRDefault="00D2016D" w:rsidP="00D2016D">
      <w:pPr>
        <w:rPr>
          <w:rFonts w:ascii="Roboto" w:eastAsia="Times New Roman" w:hAnsi="Roboto" w:cs="Times New Roman"/>
          <w:spacing w:val="2"/>
          <w:sz w:val="21"/>
          <w:szCs w:val="21"/>
          <w:shd w:val="clear" w:color="auto" w:fill="FAFAFA"/>
        </w:rPr>
      </w:pPr>
      <w:r w:rsidRPr="00D2016D">
        <w:rPr>
          <w:rFonts w:ascii="Roboto" w:eastAsia="Times New Roman" w:hAnsi="Roboto" w:cs="Times New Roman"/>
          <w:spacing w:val="2"/>
          <w:sz w:val="21"/>
          <w:szCs w:val="21"/>
          <w:shd w:val="clear" w:color="auto" w:fill="FAFAFA"/>
        </w:rPr>
        <w:lastRenderedPageBreak/>
        <w:t xml:space="preserve">LinkedIn: </w:t>
      </w:r>
      <w:hyperlink r:id="rId19" w:history="1">
        <w:r w:rsidRPr="00D2016D">
          <w:rPr>
            <w:rStyle w:val="Hyperlink"/>
            <w:rFonts w:ascii="Roboto" w:eastAsia="Times New Roman" w:hAnsi="Roboto" w:cs="Times New Roman"/>
            <w:spacing w:val="2"/>
            <w:sz w:val="21"/>
            <w:szCs w:val="21"/>
            <w:shd w:val="clear" w:color="auto" w:fill="FAFAFA"/>
          </w:rPr>
          <w:t>https://www.aha.org/workplace-violence?utm_source=facebook&amp;utm_medium=organic&amp;utm_campaign=workplace-violence-bill</w:t>
        </w:r>
      </w:hyperlink>
    </w:p>
    <w:p w14:paraId="3C65E535" w14:textId="77777777" w:rsidR="00D2016D" w:rsidRPr="00D2016D" w:rsidRDefault="00D2016D" w:rsidP="00D2016D">
      <w:pPr>
        <w:rPr>
          <w:rFonts w:ascii="Roboto" w:eastAsia="Times New Roman" w:hAnsi="Roboto" w:cs="Times New Roman"/>
          <w:spacing w:val="2"/>
          <w:sz w:val="21"/>
          <w:szCs w:val="21"/>
          <w:shd w:val="clear" w:color="auto" w:fill="FAFAFA"/>
        </w:rPr>
      </w:pPr>
    </w:p>
    <w:p w14:paraId="0A72C3A4" w14:textId="04917A72" w:rsidR="00D2016D" w:rsidRPr="00D2016D" w:rsidRDefault="00D2016D" w:rsidP="00D2016D">
      <w:pPr>
        <w:rPr>
          <w:rFonts w:ascii="Roboto" w:eastAsia="Times New Roman" w:hAnsi="Roboto" w:cs="Times New Roman"/>
          <w:b/>
          <w:bCs/>
          <w:spacing w:val="2"/>
          <w:sz w:val="21"/>
          <w:szCs w:val="21"/>
          <w:shd w:val="clear" w:color="auto" w:fill="FAFAFA"/>
        </w:rPr>
      </w:pPr>
      <w:r w:rsidRPr="00D2016D">
        <w:rPr>
          <w:rFonts w:ascii="Roboto" w:eastAsia="Times New Roman" w:hAnsi="Roboto" w:cs="Times New Roman"/>
          <w:b/>
          <w:bCs/>
          <w:spacing w:val="2"/>
          <w:sz w:val="21"/>
          <w:szCs w:val="21"/>
          <w:shd w:val="clear" w:color="auto" w:fill="FAFAFA"/>
        </w:rPr>
        <w:t>Hashtag:</w:t>
      </w:r>
    </w:p>
    <w:p w14:paraId="6D945578" w14:textId="180EA30A" w:rsidR="00D2016D" w:rsidRPr="00D2016D" w:rsidRDefault="00D2016D" w:rsidP="00D2016D">
      <w:pPr>
        <w:rPr>
          <w:rFonts w:ascii="Roboto" w:eastAsia="Times New Roman" w:hAnsi="Roboto" w:cs="Times New Roman"/>
          <w:spacing w:val="2"/>
          <w:sz w:val="21"/>
          <w:szCs w:val="21"/>
          <w:shd w:val="clear" w:color="auto" w:fill="FAFAFA"/>
        </w:rPr>
      </w:pPr>
      <w:r w:rsidRPr="00D2016D">
        <w:rPr>
          <w:rFonts w:ascii="Roboto" w:eastAsia="Times New Roman" w:hAnsi="Roboto" w:cs="Times New Roman"/>
          <w:spacing w:val="2"/>
          <w:sz w:val="21"/>
          <w:szCs w:val="21"/>
          <w:shd w:val="clear" w:color="auto" w:fill="FAFAFA"/>
        </w:rPr>
        <w:t>#HAVHope</w:t>
      </w:r>
    </w:p>
    <w:p w14:paraId="6E9FC2DE" w14:textId="77777777" w:rsidR="00D2016D" w:rsidRPr="00D2016D" w:rsidRDefault="00D2016D" w:rsidP="00D2016D">
      <w:pPr>
        <w:rPr>
          <w:b/>
          <w:bCs/>
        </w:rPr>
      </w:pPr>
      <w:r w:rsidRPr="00D2016D">
        <w:rPr>
          <w:b/>
          <w:bCs/>
        </w:rPr>
        <w:t>Social Posts:</w:t>
      </w:r>
    </w:p>
    <w:p w14:paraId="0203BC9B" w14:textId="77777777" w:rsidR="00D2016D" w:rsidRPr="00D2016D" w:rsidRDefault="00D2016D" w:rsidP="00D2016D">
      <w:pPr>
        <w:pStyle w:val="ListParagraph"/>
        <w:numPr>
          <w:ilvl w:val="0"/>
          <w:numId w:val="9"/>
        </w:numPr>
        <w:spacing w:after="0" w:line="240" w:lineRule="auto"/>
      </w:pPr>
      <w:r w:rsidRPr="00D2016D">
        <w:t>The AHA applauds the introduction of the Safety from Violence for Healthcare Employees (SAVE) Act. Thank you to @RepLarryBucshon and @RepDean for sponsoring this vital legislation. We look forward to working with Congress to get this passed.  #HAVHope</w:t>
      </w:r>
      <w:r w:rsidRPr="00D2016D">
        <w:br/>
      </w:r>
    </w:p>
    <w:p w14:paraId="646746D2" w14:textId="77777777" w:rsidR="00D2016D" w:rsidRPr="00D2016D" w:rsidRDefault="00D2016D" w:rsidP="00D2016D">
      <w:pPr>
        <w:pStyle w:val="ListParagraph"/>
        <w:numPr>
          <w:ilvl w:val="0"/>
          <w:numId w:val="9"/>
        </w:numPr>
        <w:spacing w:after="0" w:line="240" w:lineRule="auto"/>
      </w:pPr>
      <w:r w:rsidRPr="00D2016D">
        <w:t>The AHA supports the passage of the recently introduced Safety from Violence for Healthcare Employees (SAVE) Act. Support this legislation and learn more about creating safer health care workplace, including a guide created in conjunction with @IAHSS #HAVHope &lt;link&gt;</w:t>
      </w:r>
      <w:r w:rsidRPr="00D2016D">
        <w:br/>
      </w:r>
    </w:p>
    <w:p w14:paraId="6914CF30" w14:textId="77777777" w:rsidR="00D2016D" w:rsidRPr="00D2016D" w:rsidRDefault="00D2016D" w:rsidP="00D2016D">
      <w:pPr>
        <w:pStyle w:val="ListParagraph"/>
        <w:numPr>
          <w:ilvl w:val="0"/>
          <w:numId w:val="9"/>
        </w:numPr>
        <w:spacing w:after="0" w:line="240" w:lineRule="auto"/>
      </w:pPr>
      <w:r w:rsidRPr="00D2016D">
        <w:t>The AHA looks forward to working with Congress to pass the SAVE Act. The AHA has several resources to help hospitals and health systems enhance protections for their employees #HAVHope &lt;link&gt;</w:t>
      </w:r>
      <w:r w:rsidRPr="00D2016D">
        <w:br/>
      </w:r>
    </w:p>
    <w:p w14:paraId="5E5D60AB" w14:textId="77777777" w:rsidR="00D2016D" w:rsidRPr="00D2016D" w:rsidRDefault="00D2016D" w:rsidP="00D2016D">
      <w:pPr>
        <w:pStyle w:val="ListParagraph"/>
        <w:numPr>
          <w:ilvl w:val="0"/>
          <w:numId w:val="9"/>
        </w:numPr>
        <w:spacing w:after="0" w:line="240" w:lineRule="auto"/>
        <w:rPr>
          <w:b/>
          <w:bCs/>
          <w:i/>
          <w:iCs/>
        </w:rPr>
      </w:pPr>
      <w:r w:rsidRPr="00D2016D">
        <w:t xml:space="preserve">Hospitals and health systems across the country have invested resources and time into protecting their workforce. The Safety from Violence for Healthcare Employees (SAVE) Act will bolster those protections. Learn how some AHA member hospitals are working to ensure a safe workplace #HAVHope:  </w:t>
      </w:r>
      <w:hyperlink r:id="rId20" w:history="1">
        <w:r w:rsidRPr="00D2016D">
          <w:rPr>
            <w:rStyle w:val="Hyperlink"/>
          </w:rPr>
          <w:t>https://www.aha.org/2021-12-03-workforce-and-workplace-violence-prevention-case-studies</w:t>
        </w:r>
      </w:hyperlink>
      <w:r w:rsidRPr="00D2016D">
        <w:t xml:space="preserve">   </w:t>
      </w:r>
      <w:r w:rsidRPr="00D2016D">
        <w:rPr>
          <w:b/>
          <w:bCs/>
          <w:i/>
          <w:iCs/>
        </w:rPr>
        <w:t>(NOTE:  This will probably play best on LinkedIn)</w:t>
      </w:r>
    </w:p>
    <w:p w14:paraId="3F52601B" w14:textId="77777777" w:rsidR="00D2016D" w:rsidRPr="00D2016D" w:rsidRDefault="00D2016D" w:rsidP="00D2016D">
      <w:pPr>
        <w:pStyle w:val="ListParagraph"/>
        <w:rPr>
          <w:b/>
          <w:bCs/>
          <w:i/>
          <w:iCs/>
        </w:rPr>
      </w:pPr>
    </w:p>
    <w:p w14:paraId="563DB96F" w14:textId="77777777" w:rsidR="00D2016D" w:rsidRPr="00D2016D" w:rsidRDefault="00D2016D" w:rsidP="00D2016D">
      <w:pPr>
        <w:pStyle w:val="ListParagraph"/>
        <w:numPr>
          <w:ilvl w:val="0"/>
          <w:numId w:val="9"/>
        </w:numPr>
        <w:spacing w:after="0" w:line="240" w:lineRule="auto"/>
        <w:rPr>
          <w:b/>
          <w:bCs/>
          <w:i/>
          <w:iCs/>
        </w:rPr>
      </w:pPr>
      <w:r w:rsidRPr="00D2016D">
        <w:rPr>
          <w:b/>
          <w:bCs/>
        </w:rPr>
        <w:t xml:space="preserve"> </w:t>
      </w:r>
      <w:r w:rsidRPr="00D2016D">
        <w:t xml:space="preserve">Three takeaways from the AHA supported SAVE Act: </w:t>
      </w:r>
    </w:p>
    <w:p w14:paraId="18FFB80F" w14:textId="77777777" w:rsidR="00D2016D" w:rsidRPr="00D2016D" w:rsidRDefault="00D2016D" w:rsidP="00D2016D">
      <w:pPr>
        <w:pStyle w:val="ListParagraph"/>
        <w:numPr>
          <w:ilvl w:val="1"/>
          <w:numId w:val="9"/>
        </w:numPr>
        <w:spacing w:after="0" w:line="240" w:lineRule="auto"/>
        <w:rPr>
          <w:b/>
          <w:bCs/>
          <w:i/>
          <w:iCs/>
        </w:rPr>
      </w:pPr>
      <w:r w:rsidRPr="00D2016D">
        <w:t>The federal law will protect health care workers from assault or intimidation</w:t>
      </w:r>
    </w:p>
    <w:p w14:paraId="2544DE09" w14:textId="77777777" w:rsidR="00D2016D" w:rsidRPr="00D2016D" w:rsidRDefault="00D2016D" w:rsidP="00D2016D">
      <w:pPr>
        <w:pStyle w:val="ListParagraph"/>
        <w:numPr>
          <w:ilvl w:val="1"/>
          <w:numId w:val="9"/>
        </w:numPr>
        <w:spacing w:after="0" w:line="240" w:lineRule="auto"/>
        <w:rPr>
          <w:b/>
          <w:bCs/>
          <w:i/>
          <w:iCs/>
        </w:rPr>
      </w:pPr>
      <w:r w:rsidRPr="00D2016D">
        <w:t>This is a Bipartisan effort to support health care workers</w:t>
      </w:r>
    </w:p>
    <w:p w14:paraId="5E06B6CA" w14:textId="77777777" w:rsidR="00D2016D" w:rsidRPr="00D2016D" w:rsidRDefault="00D2016D" w:rsidP="00D2016D">
      <w:pPr>
        <w:pStyle w:val="ListParagraph"/>
        <w:numPr>
          <w:ilvl w:val="1"/>
          <w:numId w:val="9"/>
        </w:numPr>
        <w:spacing w:after="0" w:line="240" w:lineRule="auto"/>
      </w:pPr>
      <w:r w:rsidRPr="00D2016D">
        <w:t>The bill provides federal funding to help hospitals invest in efforts to reduce workplace violence, including through training programs and other resources</w:t>
      </w:r>
    </w:p>
    <w:p w14:paraId="429F5413" w14:textId="77777777" w:rsidR="00D2016D" w:rsidRPr="00D2016D" w:rsidRDefault="00D2016D" w:rsidP="00D2016D">
      <w:pPr>
        <w:pStyle w:val="ListParagraph"/>
        <w:ind w:left="1440"/>
        <w:rPr>
          <w:b/>
          <w:bCs/>
          <w:i/>
          <w:iCs/>
        </w:rPr>
      </w:pPr>
    </w:p>
    <w:p w14:paraId="75693DEE" w14:textId="77777777" w:rsidR="00D2016D" w:rsidRPr="00D2016D" w:rsidRDefault="00D2016D" w:rsidP="00D2016D">
      <w:pPr>
        <w:pStyle w:val="ListParagraph"/>
        <w:numPr>
          <w:ilvl w:val="0"/>
          <w:numId w:val="9"/>
        </w:numPr>
        <w:spacing w:after="0" w:line="240" w:lineRule="auto"/>
        <w:rPr>
          <w:b/>
          <w:bCs/>
          <w:i/>
          <w:iCs/>
        </w:rPr>
      </w:pPr>
      <w:r w:rsidRPr="00D2016D">
        <w:t>Why should hospitals care about the SAVE Act? Health care workers shouldn’t be asked to provide attentive care to patients while fearing for their safety at the same time due to disruptive people. RT and show your support</w:t>
      </w:r>
    </w:p>
    <w:p w14:paraId="6179DC47" w14:textId="77777777" w:rsidR="00D2016D" w:rsidRPr="00D2016D" w:rsidRDefault="00D2016D" w:rsidP="00D2016D">
      <w:pPr>
        <w:pStyle w:val="ListParagraph"/>
        <w:rPr>
          <w:b/>
          <w:bCs/>
          <w:i/>
          <w:iCs/>
        </w:rPr>
      </w:pPr>
    </w:p>
    <w:p w14:paraId="1B0483B6" w14:textId="77777777" w:rsidR="00D2016D" w:rsidRPr="00D2016D" w:rsidRDefault="00D2016D" w:rsidP="00D2016D">
      <w:pPr>
        <w:pStyle w:val="ListParagraph"/>
        <w:numPr>
          <w:ilvl w:val="0"/>
          <w:numId w:val="9"/>
        </w:numPr>
        <w:spacing w:after="0" w:line="240" w:lineRule="auto"/>
        <w:rPr>
          <w:b/>
          <w:bCs/>
          <w:i/>
          <w:iCs/>
        </w:rPr>
      </w:pPr>
      <w:r w:rsidRPr="00D2016D">
        <w:t>Thanks to the SAVE Act, health care workers can feel safer going to work without fear of violent attacks while they provide necessary care for their patients. RT and show your support</w:t>
      </w:r>
    </w:p>
    <w:p w14:paraId="173D9085" w14:textId="77777777" w:rsidR="00D2016D" w:rsidRPr="00D2016D" w:rsidRDefault="00D2016D" w:rsidP="00D2016D">
      <w:pPr>
        <w:pStyle w:val="ListParagraph"/>
        <w:rPr>
          <w:b/>
          <w:bCs/>
          <w:i/>
          <w:iCs/>
        </w:rPr>
      </w:pPr>
    </w:p>
    <w:p w14:paraId="2FDE0905" w14:textId="77777777" w:rsidR="00D2016D" w:rsidRPr="00D2016D" w:rsidRDefault="00D2016D" w:rsidP="00D2016D">
      <w:pPr>
        <w:pStyle w:val="ListParagraph"/>
        <w:numPr>
          <w:ilvl w:val="0"/>
          <w:numId w:val="9"/>
        </w:numPr>
        <w:spacing w:after="0" w:line="240" w:lineRule="auto"/>
      </w:pPr>
      <w:r w:rsidRPr="00D2016D">
        <w:t>The Safety from Violence for Healthcare Employees (SAVE) Act will protect America’s health care workers in the workplace by providing protections like those in the federal statute that criminalizes the assault and intimidation of aircraft and airport workers. We believe the hardworking staff at our hospitals and health systems deserve those same legal protections.</w:t>
      </w:r>
    </w:p>
    <w:p w14:paraId="740CE253" w14:textId="77777777" w:rsidR="00D2016D" w:rsidRPr="00D2016D" w:rsidRDefault="00D2016D" w:rsidP="00D2016D">
      <w:pPr>
        <w:pStyle w:val="ListParagraph"/>
        <w:rPr>
          <w:b/>
          <w:bCs/>
          <w:i/>
          <w:iCs/>
        </w:rPr>
      </w:pPr>
    </w:p>
    <w:p w14:paraId="2D537E5E" w14:textId="77777777" w:rsidR="00D2016D" w:rsidRPr="00D2016D" w:rsidRDefault="00D2016D" w:rsidP="00D2016D">
      <w:pPr>
        <w:pStyle w:val="ListParagraph"/>
        <w:numPr>
          <w:ilvl w:val="0"/>
          <w:numId w:val="9"/>
        </w:numPr>
        <w:spacing w:after="0" w:line="240" w:lineRule="auto"/>
        <w:rPr>
          <w:b/>
          <w:bCs/>
          <w:i/>
          <w:iCs/>
        </w:rPr>
      </w:pPr>
      <w:r w:rsidRPr="00D2016D">
        <w:t>According to the Bureau of Labor Statistics, health care workers are 5x more likely to be physically attacked on the job. Help end this issue by supporting the SAVE Act now: &lt;link&gt;</w:t>
      </w:r>
    </w:p>
    <w:p w14:paraId="7723AB7F" w14:textId="77777777" w:rsidR="00D2016D" w:rsidRPr="00D2016D" w:rsidRDefault="00D2016D" w:rsidP="00D2016D">
      <w:pPr>
        <w:pStyle w:val="ListParagraph"/>
        <w:rPr>
          <w:b/>
          <w:bCs/>
          <w:i/>
          <w:iCs/>
        </w:rPr>
      </w:pPr>
    </w:p>
    <w:p w14:paraId="2E770EB0" w14:textId="77777777" w:rsidR="00D2016D" w:rsidRPr="00D2016D" w:rsidRDefault="00D2016D" w:rsidP="00D2016D">
      <w:pPr>
        <w:pStyle w:val="ListParagraph"/>
        <w:numPr>
          <w:ilvl w:val="0"/>
          <w:numId w:val="9"/>
        </w:numPr>
        <w:spacing w:after="0" w:line="240" w:lineRule="auto"/>
      </w:pPr>
      <w:r w:rsidRPr="00D2016D">
        <w:t>Did you know that health care workers are victims of violence in the workplace? Studies indicate that in the last two years, 44% of nurses reported being subject to physical violence and 68% reported verbal abuse. Learn more about the SAVE Act which hopes to end this trend:  &lt;link&gt;</w:t>
      </w:r>
    </w:p>
    <w:p w14:paraId="287B50FA" w14:textId="77777777" w:rsidR="00D2016D" w:rsidRPr="00D2016D" w:rsidRDefault="00D2016D" w:rsidP="00D2016D">
      <w:pPr>
        <w:pStyle w:val="ListParagraph"/>
      </w:pPr>
    </w:p>
    <w:p w14:paraId="1DDE54E6" w14:textId="77777777" w:rsidR="00D2016D" w:rsidRPr="00D2016D" w:rsidRDefault="00D2016D" w:rsidP="00D2016D">
      <w:pPr>
        <w:pStyle w:val="ListParagraph"/>
        <w:numPr>
          <w:ilvl w:val="0"/>
          <w:numId w:val="9"/>
        </w:numPr>
        <w:spacing w:after="0" w:line="240" w:lineRule="auto"/>
      </w:pPr>
      <w:r w:rsidRPr="00D2016D">
        <w:t>Workplace violence harms health care workers, and many suffer from both physical and psychological trauma after an incident. Let’s end this together by supporting the SAVE Act: &lt;link&gt;</w:t>
      </w:r>
    </w:p>
    <w:p w14:paraId="756BB95E" w14:textId="77777777" w:rsidR="00D2016D" w:rsidRPr="00D2016D" w:rsidRDefault="00D2016D" w:rsidP="00D2016D">
      <w:pPr>
        <w:rPr>
          <w:b/>
          <w:bCs/>
        </w:rPr>
      </w:pPr>
    </w:p>
    <w:p w14:paraId="40B345BB" w14:textId="77777777" w:rsidR="00D2016D" w:rsidRPr="00D2016D" w:rsidRDefault="00D2016D" w:rsidP="00D2016D">
      <w:pPr>
        <w:rPr>
          <w:b/>
          <w:bCs/>
        </w:rPr>
      </w:pPr>
    </w:p>
    <w:p w14:paraId="085E8527" w14:textId="277A1491" w:rsidR="00D2016D" w:rsidRPr="00D2016D" w:rsidRDefault="00D2016D" w:rsidP="00D2016D">
      <w:r w:rsidRPr="00D2016D">
        <w:rPr>
          <w:b/>
          <w:bCs/>
        </w:rPr>
        <w:t>Graphics</w:t>
      </w:r>
      <w:r w:rsidRPr="00D2016D">
        <w:t xml:space="preserve">: </w:t>
      </w:r>
      <w:hyperlink r:id="rId21" w:history="1">
        <w:r w:rsidRPr="00D2016D">
          <w:rPr>
            <w:rStyle w:val="Hyperlink"/>
          </w:rPr>
          <w:t>https://drive.google.com/drive/folders/19MTN14idnUWHUq7_iqs0j11v0t_Af7Xe?usp=sharing</w:t>
        </w:r>
      </w:hyperlink>
      <w:r w:rsidRPr="00D2016D">
        <w:t xml:space="preserve"> </w:t>
      </w:r>
    </w:p>
    <w:p w14:paraId="2D26F080" w14:textId="77777777" w:rsidR="00D2016D" w:rsidRPr="00D2016D" w:rsidRDefault="00D2016D" w:rsidP="00D2016D">
      <w:pPr>
        <w:rPr>
          <w:rFonts w:ascii="Roboto" w:eastAsia="Times New Roman" w:hAnsi="Roboto" w:cs="Times New Roman"/>
          <w:sz w:val="21"/>
          <w:szCs w:val="21"/>
        </w:rPr>
      </w:pPr>
      <w:r w:rsidRPr="00D2016D">
        <w:rPr>
          <w:rFonts w:ascii="Roboto" w:eastAsia="Times New Roman" w:hAnsi="Roboto" w:cs="Times New Roman"/>
          <w:b/>
          <w:bCs/>
          <w:sz w:val="21"/>
          <w:szCs w:val="21"/>
        </w:rPr>
        <w:t>Images</w:t>
      </w:r>
      <w:r w:rsidRPr="00D2016D">
        <w:rPr>
          <w:rFonts w:ascii="Roboto" w:eastAsia="Times New Roman" w:hAnsi="Roboto" w:cs="Times New Roman"/>
          <w:sz w:val="21"/>
          <w:szCs w:val="21"/>
        </w:rPr>
        <w:t xml:space="preserve">:  </w:t>
      </w:r>
    </w:p>
    <w:p w14:paraId="49E53557" w14:textId="77777777" w:rsidR="00D2016D" w:rsidRPr="00FF7077" w:rsidRDefault="00D2016D" w:rsidP="00D2016D">
      <w:r w:rsidRPr="00D2016D">
        <w:t xml:space="preserve">Building a Safe Workplace and Community PDF, turning into an infographic: </w:t>
      </w:r>
      <w:hyperlink r:id="rId22">
        <w:r w:rsidRPr="00D2016D">
          <w:rPr>
            <w:rStyle w:val="Hyperlink"/>
          </w:rPr>
          <w:t>https://www.aha.org/system/files/media/file/2021/10/building-a-safe-workplace-and-community-framework-for-hospitals-and-health-systems.pdf</w:t>
        </w:r>
      </w:hyperlink>
    </w:p>
    <w:p w14:paraId="793C3872" w14:textId="77777777" w:rsidR="00D2016D" w:rsidRDefault="00D2016D" w:rsidP="00D2016D"/>
    <w:p w14:paraId="164E788F" w14:textId="77777777" w:rsidR="00D2016D" w:rsidRDefault="00D2016D" w:rsidP="00D2016D"/>
    <w:p w14:paraId="5B73C543" w14:textId="77777777" w:rsidR="00D2016D" w:rsidRPr="00FF7077" w:rsidRDefault="00D2016D" w:rsidP="00D2016D"/>
    <w:p w14:paraId="6193D098" w14:textId="77777777" w:rsidR="00D2016D" w:rsidRDefault="00D2016D" w:rsidP="6FA2612F"/>
    <w:sectPr w:rsidR="00D2016D">
      <w:footerReference w:type="default" r:id="rId2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A7382C" w14:textId="77777777" w:rsidR="00F27697" w:rsidRDefault="00F27697" w:rsidP="00FD6332">
      <w:pPr>
        <w:spacing w:after="0" w:line="240" w:lineRule="auto"/>
      </w:pPr>
      <w:r>
        <w:separator/>
      </w:r>
    </w:p>
  </w:endnote>
  <w:endnote w:type="continuationSeparator" w:id="0">
    <w:p w14:paraId="7334D7E9" w14:textId="77777777" w:rsidR="00F27697" w:rsidRDefault="00F27697" w:rsidP="00FD63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Roboto">
    <w:panose1 w:val="020B0604020202020204"/>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7164305"/>
      <w:docPartObj>
        <w:docPartGallery w:val="Page Numbers (Bottom of Page)"/>
        <w:docPartUnique/>
      </w:docPartObj>
    </w:sdtPr>
    <w:sdtEndPr>
      <w:rPr>
        <w:noProof/>
      </w:rPr>
    </w:sdtEndPr>
    <w:sdtContent>
      <w:p w14:paraId="7887A6F8" w14:textId="64BF08F8" w:rsidR="00FD6332" w:rsidRDefault="00FD6332">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428E2CA" w14:textId="77777777" w:rsidR="00FD6332" w:rsidRDefault="00FD633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7A2627" w14:textId="77777777" w:rsidR="00F27697" w:rsidRDefault="00F27697" w:rsidP="00FD6332">
      <w:pPr>
        <w:spacing w:after="0" w:line="240" w:lineRule="auto"/>
      </w:pPr>
      <w:r>
        <w:separator/>
      </w:r>
    </w:p>
  </w:footnote>
  <w:footnote w:type="continuationSeparator" w:id="0">
    <w:p w14:paraId="3725AAD1" w14:textId="77777777" w:rsidR="00F27697" w:rsidRDefault="00F27697" w:rsidP="00FD6332">
      <w:pPr>
        <w:spacing w:after="0" w:line="240" w:lineRule="auto"/>
      </w:pPr>
      <w:r>
        <w:continuationSeparator/>
      </w:r>
    </w:p>
  </w:footnote>
</w:footnotes>
</file>

<file path=word/intelligence2.xml><?xml version="1.0" encoding="utf-8"?>
<int2:intelligence xmlns:int2="http://schemas.microsoft.com/office/intelligence/2020/intelligence" xmlns:oel="http://schemas.microsoft.com/office/2019/extlst">
  <int2:observations>
    <int2:bookmark int2:bookmarkName="_Int_gj7strkn" int2:invalidationBookmarkName="" int2:hashCode="xFWzjgdiKDktHH" int2:id="WqhT80Yc">
      <int2:state int2:value="Rejected" int2:type="AugLoop_Text_Critique"/>
    </int2:bookmark>
    <int2:bookmark int2:bookmarkName="_Int_7wbrbYD5" int2:invalidationBookmarkName="" int2:hashCode="IeRMLGBGPbpvoS" int2:id="yEQLHi66">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6DB514"/>
    <w:multiLevelType w:val="hybridMultilevel"/>
    <w:tmpl w:val="35F425BE"/>
    <w:lvl w:ilvl="0" w:tplc="6F8E1DB6">
      <w:numFmt w:val="bullet"/>
      <w:lvlText w:val=""/>
      <w:lvlJc w:val="left"/>
      <w:pPr>
        <w:ind w:left="840" w:hanging="360"/>
      </w:pPr>
      <w:rPr>
        <w:rFonts w:ascii="Symbol" w:hAnsi="Symbol" w:hint="default"/>
      </w:rPr>
    </w:lvl>
    <w:lvl w:ilvl="1" w:tplc="1D103738">
      <w:start w:val="1"/>
      <w:numFmt w:val="bullet"/>
      <w:lvlText w:val="o"/>
      <w:lvlJc w:val="left"/>
      <w:pPr>
        <w:ind w:left="1440" w:hanging="360"/>
      </w:pPr>
      <w:rPr>
        <w:rFonts w:ascii="Courier New" w:hAnsi="Courier New" w:hint="default"/>
      </w:rPr>
    </w:lvl>
    <w:lvl w:ilvl="2" w:tplc="D5C0DC22">
      <w:start w:val="1"/>
      <w:numFmt w:val="bullet"/>
      <w:lvlText w:val=""/>
      <w:lvlJc w:val="left"/>
      <w:pPr>
        <w:ind w:left="2160" w:hanging="360"/>
      </w:pPr>
      <w:rPr>
        <w:rFonts w:ascii="Wingdings" w:hAnsi="Wingdings" w:hint="default"/>
      </w:rPr>
    </w:lvl>
    <w:lvl w:ilvl="3" w:tplc="970E6C7E">
      <w:start w:val="1"/>
      <w:numFmt w:val="bullet"/>
      <w:lvlText w:val=""/>
      <w:lvlJc w:val="left"/>
      <w:pPr>
        <w:ind w:left="2880" w:hanging="360"/>
      </w:pPr>
      <w:rPr>
        <w:rFonts w:ascii="Symbol" w:hAnsi="Symbol" w:hint="default"/>
      </w:rPr>
    </w:lvl>
    <w:lvl w:ilvl="4" w:tplc="85AA5E7E">
      <w:start w:val="1"/>
      <w:numFmt w:val="bullet"/>
      <w:lvlText w:val="o"/>
      <w:lvlJc w:val="left"/>
      <w:pPr>
        <w:ind w:left="3600" w:hanging="360"/>
      </w:pPr>
      <w:rPr>
        <w:rFonts w:ascii="Courier New" w:hAnsi="Courier New" w:hint="default"/>
      </w:rPr>
    </w:lvl>
    <w:lvl w:ilvl="5" w:tplc="6CEE42F4">
      <w:start w:val="1"/>
      <w:numFmt w:val="bullet"/>
      <w:lvlText w:val=""/>
      <w:lvlJc w:val="left"/>
      <w:pPr>
        <w:ind w:left="4320" w:hanging="360"/>
      </w:pPr>
      <w:rPr>
        <w:rFonts w:ascii="Wingdings" w:hAnsi="Wingdings" w:hint="default"/>
      </w:rPr>
    </w:lvl>
    <w:lvl w:ilvl="6" w:tplc="F6C6BB42">
      <w:start w:val="1"/>
      <w:numFmt w:val="bullet"/>
      <w:lvlText w:val=""/>
      <w:lvlJc w:val="left"/>
      <w:pPr>
        <w:ind w:left="5040" w:hanging="360"/>
      </w:pPr>
      <w:rPr>
        <w:rFonts w:ascii="Symbol" w:hAnsi="Symbol" w:hint="default"/>
      </w:rPr>
    </w:lvl>
    <w:lvl w:ilvl="7" w:tplc="679AF738">
      <w:start w:val="1"/>
      <w:numFmt w:val="bullet"/>
      <w:lvlText w:val="o"/>
      <w:lvlJc w:val="left"/>
      <w:pPr>
        <w:ind w:left="5760" w:hanging="360"/>
      </w:pPr>
      <w:rPr>
        <w:rFonts w:ascii="Courier New" w:hAnsi="Courier New" w:hint="default"/>
      </w:rPr>
    </w:lvl>
    <w:lvl w:ilvl="8" w:tplc="B9B4A206">
      <w:start w:val="1"/>
      <w:numFmt w:val="bullet"/>
      <w:lvlText w:val=""/>
      <w:lvlJc w:val="left"/>
      <w:pPr>
        <w:ind w:left="6480" w:hanging="360"/>
      </w:pPr>
      <w:rPr>
        <w:rFonts w:ascii="Wingdings" w:hAnsi="Wingdings" w:hint="default"/>
      </w:rPr>
    </w:lvl>
  </w:abstractNum>
  <w:abstractNum w:abstractNumId="1" w15:restartNumberingAfterBreak="0">
    <w:nsid w:val="0FF42E5B"/>
    <w:multiLevelType w:val="hybridMultilevel"/>
    <w:tmpl w:val="FB7A1DDA"/>
    <w:lvl w:ilvl="0" w:tplc="833E516A">
      <w:numFmt w:val="bullet"/>
      <w:lvlText w:val=""/>
      <w:lvlJc w:val="left"/>
      <w:pPr>
        <w:ind w:left="840" w:hanging="360"/>
      </w:pPr>
      <w:rPr>
        <w:rFonts w:ascii="Symbol" w:hAnsi="Symbol" w:hint="default"/>
      </w:rPr>
    </w:lvl>
    <w:lvl w:ilvl="1" w:tplc="E26A7C78">
      <w:start w:val="1"/>
      <w:numFmt w:val="bullet"/>
      <w:lvlText w:val="o"/>
      <w:lvlJc w:val="left"/>
      <w:pPr>
        <w:ind w:left="1440" w:hanging="360"/>
      </w:pPr>
      <w:rPr>
        <w:rFonts w:ascii="Courier New" w:hAnsi="Courier New" w:hint="default"/>
      </w:rPr>
    </w:lvl>
    <w:lvl w:ilvl="2" w:tplc="6BF2C378">
      <w:start w:val="1"/>
      <w:numFmt w:val="bullet"/>
      <w:lvlText w:val=""/>
      <w:lvlJc w:val="left"/>
      <w:pPr>
        <w:ind w:left="2160" w:hanging="360"/>
      </w:pPr>
      <w:rPr>
        <w:rFonts w:ascii="Wingdings" w:hAnsi="Wingdings" w:hint="default"/>
      </w:rPr>
    </w:lvl>
    <w:lvl w:ilvl="3" w:tplc="480C6F8A">
      <w:start w:val="1"/>
      <w:numFmt w:val="bullet"/>
      <w:lvlText w:val=""/>
      <w:lvlJc w:val="left"/>
      <w:pPr>
        <w:ind w:left="2880" w:hanging="360"/>
      </w:pPr>
      <w:rPr>
        <w:rFonts w:ascii="Symbol" w:hAnsi="Symbol" w:hint="default"/>
      </w:rPr>
    </w:lvl>
    <w:lvl w:ilvl="4" w:tplc="9446CF4E">
      <w:start w:val="1"/>
      <w:numFmt w:val="bullet"/>
      <w:lvlText w:val="o"/>
      <w:lvlJc w:val="left"/>
      <w:pPr>
        <w:ind w:left="3600" w:hanging="360"/>
      </w:pPr>
      <w:rPr>
        <w:rFonts w:ascii="Courier New" w:hAnsi="Courier New" w:hint="default"/>
      </w:rPr>
    </w:lvl>
    <w:lvl w:ilvl="5" w:tplc="A076364C">
      <w:start w:val="1"/>
      <w:numFmt w:val="bullet"/>
      <w:lvlText w:val=""/>
      <w:lvlJc w:val="left"/>
      <w:pPr>
        <w:ind w:left="4320" w:hanging="360"/>
      </w:pPr>
      <w:rPr>
        <w:rFonts w:ascii="Wingdings" w:hAnsi="Wingdings" w:hint="default"/>
      </w:rPr>
    </w:lvl>
    <w:lvl w:ilvl="6" w:tplc="7AEC0F60">
      <w:start w:val="1"/>
      <w:numFmt w:val="bullet"/>
      <w:lvlText w:val=""/>
      <w:lvlJc w:val="left"/>
      <w:pPr>
        <w:ind w:left="5040" w:hanging="360"/>
      </w:pPr>
      <w:rPr>
        <w:rFonts w:ascii="Symbol" w:hAnsi="Symbol" w:hint="default"/>
      </w:rPr>
    </w:lvl>
    <w:lvl w:ilvl="7" w:tplc="2DC8C9C0">
      <w:start w:val="1"/>
      <w:numFmt w:val="bullet"/>
      <w:lvlText w:val="o"/>
      <w:lvlJc w:val="left"/>
      <w:pPr>
        <w:ind w:left="5760" w:hanging="360"/>
      </w:pPr>
      <w:rPr>
        <w:rFonts w:ascii="Courier New" w:hAnsi="Courier New" w:hint="default"/>
      </w:rPr>
    </w:lvl>
    <w:lvl w:ilvl="8" w:tplc="4D4CF556">
      <w:start w:val="1"/>
      <w:numFmt w:val="bullet"/>
      <w:lvlText w:val=""/>
      <w:lvlJc w:val="left"/>
      <w:pPr>
        <w:ind w:left="6480" w:hanging="360"/>
      </w:pPr>
      <w:rPr>
        <w:rFonts w:ascii="Wingdings" w:hAnsi="Wingdings" w:hint="default"/>
      </w:rPr>
    </w:lvl>
  </w:abstractNum>
  <w:abstractNum w:abstractNumId="2" w15:restartNumberingAfterBreak="0">
    <w:nsid w:val="17131BD3"/>
    <w:multiLevelType w:val="hybridMultilevel"/>
    <w:tmpl w:val="588EAC62"/>
    <w:lvl w:ilvl="0" w:tplc="AB86CA5C">
      <w:numFmt w:val="bullet"/>
      <w:lvlText w:val=""/>
      <w:lvlJc w:val="left"/>
      <w:pPr>
        <w:ind w:left="840" w:hanging="360"/>
      </w:pPr>
      <w:rPr>
        <w:rFonts w:ascii="Symbol" w:hAnsi="Symbol" w:hint="default"/>
      </w:rPr>
    </w:lvl>
    <w:lvl w:ilvl="1" w:tplc="B8A086C0">
      <w:start w:val="1"/>
      <w:numFmt w:val="bullet"/>
      <w:lvlText w:val="o"/>
      <w:lvlJc w:val="left"/>
      <w:pPr>
        <w:ind w:left="1440" w:hanging="360"/>
      </w:pPr>
      <w:rPr>
        <w:rFonts w:ascii="Courier New" w:hAnsi="Courier New" w:hint="default"/>
      </w:rPr>
    </w:lvl>
    <w:lvl w:ilvl="2" w:tplc="F814DBF8">
      <w:start w:val="1"/>
      <w:numFmt w:val="bullet"/>
      <w:lvlText w:val=""/>
      <w:lvlJc w:val="left"/>
      <w:pPr>
        <w:ind w:left="2160" w:hanging="360"/>
      </w:pPr>
      <w:rPr>
        <w:rFonts w:ascii="Wingdings" w:hAnsi="Wingdings" w:hint="default"/>
      </w:rPr>
    </w:lvl>
    <w:lvl w:ilvl="3" w:tplc="46904FD4">
      <w:start w:val="1"/>
      <w:numFmt w:val="bullet"/>
      <w:lvlText w:val=""/>
      <w:lvlJc w:val="left"/>
      <w:pPr>
        <w:ind w:left="2880" w:hanging="360"/>
      </w:pPr>
      <w:rPr>
        <w:rFonts w:ascii="Symbol" w:hAnsi="Symbol" w:hint="default"/>
      </w:rPr>
    </w:lvl>
    <w:lvl w:ilvl="4" w:tplc="FD30B26E">
      <w:start w:val="1"/>
      <w:numFmt w:val="bullet"/>
      <w:lvlText w:val="o"/>
      <w:lvlJc w:val="left"/>
      <w:pPr>
        <w:ind w:left="3600" w:hanging="360"/>
      </w:pPr>
      <w:rPr>
        <w:rFonts w:ascii="Courier New" w:hAnsi="Courier New" w:hint="default"/>
      </w:rPr>
    </w:lvl>
    <w:lvl w:ilvl="5" w:tplc="CE24D6DE">
      <w:start w:val="1"/>
      <w:numFmt w:val="bullet"/>
      <w:lvlText w:val=""/>
      <w:lvlJc w:val="left"/>
      <w:pPr>
        <w:ind w:left="4320" w:hanging="360"/>
      </w:pPr>
      <w:rPr>
        <w:rFonts w:ascii="Wingdings" w:hAnsi="Wingdings" w:hint="default"/>
      </w:rPr>
    </w:lvl>
    <w:lvl w:ilvl="6" w:tplc="7952ACE8">
      <w:start w:val="1"/>
      <w:numFmt w:val="bullet"/>
      <w:lvlText w:val=""/>
      <w:lvlJc w:val="left"/>
      <w:pPr>
        <w:ind w:left="5040" w:hanging="360"/>
      </w:pPr>
      <w:rPr>
        <w:rFonts w:ascii="Symbol" w:hAnsi="Symbol" w:hint="default"/>
      </w:rPr>
    </w:lvl>
    <w:lvl w:ilvl="7" w:tplc="D666C880">
      <w:start w:val="1"/>
      <w:numFmt w:val="bullet"/>
      <w:lvlText w:val="o"/>
      <w:lvlJc w:val="left"/>
      <w:pPr>
        <w:ind w:left="5760" w:hanging="360"/>
      </w:pPr>
      <w:rPr>
        <w:rFonts w:ascii="Courier New" w:hAnsi="Courier New" w:hint="default"/>
      </w:rPr>
    </w:lvl>
    <w:lvl w:ilvl="8" w:tplc="75C20E40">
      <w:start w:val="1"/>
      <w:numFmt w:val="bullet"/>
      <w:lvlText w:val=""/>
      <w:lvlJc w:val="left"/>
      <w:pPr>
        <w:ind w:left="6480" w:hanging="360"/>
      </w:pPr>
      <w:rPr>
        <w:rFonts w:ascii="Wingdings" w:hAnsi="Wingdings" w:hint="default"/>
      </w:rPr>
    </w:lvl>
  </w:abstractNum>
  <w:abstractNum w:abstractNumId="3" w15:restartNumberingAfterBreak="0">
    <w:nsid w:val="24D418DC"/>
    <w:multiLevelType w:val="hybridMultilevel"/>
    <w:tmpl w:val="77682FEE"/>
    <w:lvl w:ilvl="0" w:tplc="5B46206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EBB078"/>
    <w:multiLevelType w:val="hybridMultilevel"/>
    <w:tmpl w:val="C7242E96"/>
    <w:lvl w:ilvl="0" w:tplc="99B66C60">
      <w:numFmt w:val="bullet"/>
      <w:lvlText w:val=""/>
      <w:lvlJc w:val="left"/>
      <w:pPr>
        <w:ind w:left="840" w:hanging="360"/>
      </w:pPr>
      <w:rPr>
        <w:rFonts w:ascii="Symbol" w:hAnsi="Symbol" w:hint="default"/>
      </w:rPr>
    </w:lvl>
    <w:lvl w:ilvl="1" w:tplc="34DC3BA4">
      <w:start w:val="1"/>
      <w:numFmt w:val="bullet"/>
      <w:lvlText w:val="o"/>
      <w:lvlJc w:val="left"/>
      <w:pPr>
        <w:ind w:left="1440" w:hanging="360"/>
      </w:pPr>
      <w:rPr>
        <w:rFonts w:ascii="Courier New" w:hAnsi="Courier New" w:hint="default"/>
      </w:rPr>
    </w:lvl>
    <w:lvl w:ilvl="2" w:tplc="91C0F430">
      <w:start w:val="1"/>
      <w:numFmt w:val="bullet"/>
      <w:lvlText w:val=""/>
      <w:lvlJc w:val="left"/>
      <w:pPr>
        <w:ind w:left="2160" w:hanging="360"/>
      </w:pPr>
      <w:rPr>
        <w:rFonts w:ascii="Wingdings" w:hAnsi="Wingdings" w:hint="default"/>
      </w:rPr>
    </w:lvl>
    <w:lvl w:ilvl="3" w:tplc="692A0504">
      <w:start w:val="1"/>
      <w:numFmt w:val="bullet"/>
      <w:lvlText w:val=""/>
      <w:lvlJc w:val="left"/>
      <w:pPr>
        <w:ind w:left="2880" w:hanging="360"/>
      </w:pPr>
      <w:rPr>
        <w:rFonts w:ascii="Symbol" w:hAnsi="Symbol" w:hint="default"/>
      </w:rPr>
    </w:lvl>
    <w:lvl w:ilvl="4" w:tplc="B6206A02">
      <w:start w:val="1"/>
      <w:numFmt w:val="bullet"/>
      <w:lvlText w:val="o"/>
      <w:lvlJc w:val="left"/>
      <w:pPr>
        <w:ind w:left="3600" w:hanging="360"/>
      </w:pPr>
      <w:rPr>
        <w:rFonts w:ascii="Courier New" w:hAnsi="Courier New" w:hint="default"/>
      </w:rPr>
    </w:lvl>
    <w:lvl w:ilvl="5" w:tplc="58BC97E6">
      <w:start w:val="1"/>
      <w:numFmt w:val="bullet"/>
      <w:lvlText w:val=""/>
      <w:lvlJc w:val="left"/>
      <w:pPr>
        <w:ind w:left="4320" w:hanging="360"/>
      </w:pPr>
      <w:rPr>
        <w:rFonts w:ascii="Wingdings" w:hAnsi="Wingdings" w:hint="default"/>
      </w:rPr>
    </w:lvl>
    <w:lvl w:ilvl="6" w:tplc="D868AFF2">
      <w:start w:val="1"/>
      <w:numFmt w:val="bullet"/>
      <w:lvlText w:val=""/>
      <w:lvlJc w:val="left"/>
      <w:pPr>
        <w:ind w:left="5040" w:hanging="360"/>
      </w:pPr>
      <w:rPr>
        <w:rFonts w:ascii="Symbol" w:hAnsi="Symbol" w:hint="default"/>
      </w:rPr>
    </w:lvl>
    <w:lvl w:ilvl="7" w:tplc="57907FC6">
      <w:start w:val="1"/>
      <w:numFmt w:val="bullet"/>
      <w:lvlText w:val="o"/>
      <w:lvlJc w:val="left"/>
      <w:pPr>
        <w:ind w:left="5760" w:hanging="360"/>
      </w:pPr>
      <w:rPr>
        <w:rFonts w:ascii="Courier New" w:hAnsi="Courier New" w:hint="default"/>
      </w:rPr>
    </w:lvl>
    <w:lvl w:ilvl="8" w:tplc="5750EB36">
      <w:start w:val="1"/>
      <w:numFmt w:val="bullet"/>
      <w:lvlText w:val=""/>
      <w:lvlJc w:val="left"/>
      <w:pPr>
        <w:ind w:left="6480" w:hanging="360"/>
      </w:pPr>
      <w:rPr>
        <w:rFonts w:ascii="Wingdings" w:hAnsi="Wingdings" w:hint="default"/>
      </w:rPr>
    </w:lvl>
  </w:abstractNum>
  <w:abstractNum w:abstractNumId="5" w15:restartNumberingAfterBreak="0">
    <w:nsid w:val="316F3F4B"/>
    <w:multiLevelType w:val="hybridMultilevel"/>
    <w:tmpl w:val="8FB8EC76"/>
    <w:lvl w:ilvl="0" w:tplc="341CA256">
      <w:start w:val="1"/>
      <w:numFmt w:val="bullet"/>
      <w:lvlText w:val=""/>
      <w:lvlJc w:val="left"/>
      <w:pPr>
        <w:ind w:left="720" w:hanging="360"/>
      </w:pPr>
      <w:rPr>
        <w:rFonts w:ascii="Symbol" w:hAnsi="Symbol" w:hint="default"/>
      </w:rPr>
    </w:lvl>
    <w:lvl w:ilvl="1" w:tplc="4C06091A">
      <w:start w:val="1"/>
      <w:numFmt w:val="bullet"/>
      <w:lvlText w:val="o"/>
      <w:lvlJc w:val="left"/>
      <w:pPr>
        <w:ind w:left="1440" w:hanging="360"/>
      </w:pPr>
      <w:rPr>
        <w:rFonts w:ascii="Courier New" w:hAnsi="Courier New" w:hint="default"/>
      </w:rPr>
    </w:lvl>
    <w:lvl w:ilvl="2" w:tplc="922C175E">
      <w:start w:val="1"/>
      <w:numFmt w:val="bullet"/>
      <w:lvlText w:val=""/>
      <w:lvlJc w:val="left"/>
      <w:pPr>
        <w:ind w:left="2160" w:hanging="360"/>
      </w:pPr>
      <w:rPr>
        <w:rFonts w:ascii="Wingdings" w:hAnsi="Wingdings" w:hint="default"/>
      </w:rPr>
    </w:lvl>
    <w:lvl w:ilvl="3" w:tplc="F72E5C44">
      <w:start w:val="1"/>
      <w:numFmt w:val="bullet"/>
      <w:lvlText w:val=""/>
      <w:lvlJc w:val="left"/>
      <w:pPr>
        <w:ind w:left="2880" w:hanging="360"/>
      </w:pPr>
      <w:rPr>
        <w:rFonts w:ascii="Symbol" w:hAnsi="Symbol" w:hint="default"/>
      </w:rPr>
    </w:lvl>
    <w:lvl w:ilvl="4" w:tplc="23C0E5B2">
      <w:start w:val="1"/>
      <w:numFmt w:val="bullet"/>
      <w:lvlText w:val="o"/>
      <w:lvlJc w:val="left"/>
      <w:pPr>
        <w:ind w:left="3600" w:hanging="360"/>
      </w:pPr>
      <w:rPr>
        <w:rFonts w:ascii="Courier New" w:hAnsi="Courier New" w:hint="default"/>
      </w:rPr>
    </w:lvl>
    <w:lvl w:ilvl="5" w:tplc="6E681BBC">
      <w:start w:val="1"/>
      <w:numFmt w:val="bullet"/>
      <w:lvlText w:val=""/>
      <w:lvlJc w:val="left"/>
      <w:pPr>
        <w:ind w:left="4320" w:hanging="360"/>
      </w:pPr>
      <w:rPr>
        <w:rFonts w:ascii="Wingdings" w:hAnsi="Wingdings" w:hint="default"/>
      </w:rPr>
    </w:lvl>
    <w:lvl w:ilvl="6" w:tplc="8556BB14">
      <w:start w:val="1"/>
      <w:numFmt w:val="bullet"/>
      <w:lvlText w:val=""/>
      <w:lvlJc w:val="left"/>
      <w:pPr>
        <w:ind w:left="5040" w:hanging="360"/>
      </w:pPr>
      <w:rPr>
        <w:rFonts w:ascii="Symbol" w:hAnsi="Symbol" w:hint="default"/>
      </w:rPr>
    </w:lvl>
    <w:lvl w:ilvl="7" w:tplc="8A3ED360">
      <w:start w:val="1"/>
      <w:numFmt w:val="bullet"/>
      <w:lvlText w:val="o"/>
      <w:lvlJc w:val="left"/>
      <w:pPr>
        <w:ind w:left="5760" w:hanging="360"/>
      </w:pPr>
      <w:rPr>
        <w:rFonts w:ascii="Courier New" w:hAnsi="Courier New" w:hint="default"/>
      </w:rPr>
    </w:lvl>
    <w:lvl w:ilvl="8" w:tplc="85F47D9C">
      <w:start w:val="1"/>
      <w:numFmt w:val="bullet"/>
      <w:lvlText w:val=""/>
      <w:lvlJc w:val="left"/>
      <w:pPr>
        <w:ind w:left="6480" w:hanging="360"/>
      </w:pPr>
      <w:rPr>
        <w:rFonts w:ascii="Wingdings" w:hAnsi="Wingdings" w:hint="default"/>
      </w:rPr>
    </w:lvl>
  </w:abstractNum>
  <w:abstractNum w:abstractNumId="6" w15:restartNumberingAfterBreak="0">
    <w:nsid w:val="3622FEA8"/>
    <w:multiLevelType w:val="hybridMultilevel"/>
    <w:tmpl w:val="CF2A1D36"/>
    <w:lvl w:ilvl="0" w:tplc="211A3D7A">
      <w:numFmt w:val="bullet"/>
      <w:lvlText w:val=""/>
      <w:lvlJc w:val="left"/>
      <w:pPr>
        <w:ind w:left="840" w:hanging="360"/>
      </w:pPr>
      <w:rPr>
        <w:rFonts w:ascii="Symbol" w:hAnsi="Symbol" w:hint="default"/>
      </w:rPr>
    </w:lvl>
    <w:lvl w:ilvl="1" w:tplc="E724E7F4">
      <w:start w:val="1"/>
      <w:numFmt w:val="bullet"/>
      <w:lvlText w:val="o"/>
      <w:lvlJc w:val="left"/>
      <w:pPr>
        <w:ind w:left="1440" w:hanging="360"/>
      </w:pPr>
      <w:rPr>
        <w:rFonts w:ascii="Courier New" w:hAnsi="Courier New" w:hint="default"/>
      </w:rPr>
    </w:lvl>
    <w:lvl w:ilvl="2" w:tplc="0D76B856">
      <w:start w:val="1"/>
      <w:numFmt w:val="bullet"/>
      <w:lvlText w:val=""/>
      <w:lvlJc w:val="left"/>
      <w:pPr>
        <w:ind w:left="2160" w:hanging="360"/>
      </w:pPr>
      <w:rPr>
        <w:rFonts w:ascii="Wingdings" w:hAnsi="Wingdings" w:hint="default"/>
      </w:rPr>
    </w:lvl>
    <w:lvl w:ilvl="3" w:tplc="57C0E950">
      <w:start w:val="1"/>
      <w:numFmt w:val="bullet"/>
      <w:lvlText w:val=""/>
      <w:lvlJc w:val="left"/>
      <w:pPr>
        <w:ind w:left="2880" w:hanging="360"/>
      </w:pPr>
      <w:rPr>
        <w:rFonts w:ascii="Symbol" w:hAnsi="Symbol" w:hint="default"/>
      </w:rPr>
    </w:lvl>
    <w:lvl w:ilvl="4" w:tplc="27A8C360">
      <w:start w:val="1"/>
      <w:numFmt w:val="bullet"/>
      <w:lvlText w:val="o"/>
      <w:lvlJc w:val="left"/>
      <w:pPr>
        <w:ind w:left="3600" w:hanging="360"/>
      </w:pPr>
      <w:rPr>
        <w:rFonts w:ascii="Courier New" w:hAnsi="Courier New" w:hint="default"/>
      </w:rPr>
    </w:lvl>
    <w:lvl w:ilvl="5" w:tplc="AC689BE8">
      <w:start w:val="1"/>
      <w:numFmt w:val="bullet"/>
      <w:lvlText w:val=""/>
      <w:lvlJc w:val="left"/>
      <w:pPr>
        <w:ind w:left="4320" w:hanging="360"/>
      </w:pPr>
      <w:rPr>
        <w:rFonts w:ascii="Wingdings" w:hAnsi="Wingdings" w:hint="default"/>
      </w:rPr>
    </w:lvl>
    <w:lvl w:ilvl="6" w:tplc="AB1AB422">
      <w:start w:val="1"/>
      <w:numFmt w:val="bullet"/>
      <w:lvlText w:val=""/>
      <w:lvlJc w:val="left"/>
      <w:pPr>
        <w:ind w:left="5040" w:hanging="360"/>
      </w:pPr>
      <w:rPr>
        <w:rFonts w:ascii="Symbol" w:hAnsi="Symbol" w:hint="default"/>
      </w:rPr>
    </w:lvl>
    <w:lvl w:ilvl="7" w:tplc="FF6A18EE">
      <w:start w:val="1"/>
      <w:numFmt w:val="bullet"/>
      <w:lvlText w:val="o"/>
      <w:lvlJc w:val="left"/>
      <w:pPr>
        <w:ind w:left="5760" w:hanging="360"/>
      </w:pPr>
      <w:rPr>
        <w:rFonts w:ascii="Courier New" w:hAnsi="Courier New" w:hint="default"/>
      </w:rPr>
    </w:lvl>
    <w:lvl w:ilvl="8" w:tplc="B414D15E">
      <w:start w:val="1"/>
      <w:numFmt w:val="bullet"/>
      <w:lvlText w:val=""/>
      <w:lvlJc w:val="left"/>
      <w:pPr>
        <w:ind w:left="6480" w:hanging="360"/>
      </w:pPr>
      <w:rPr>
        <w:rFonts w:ascii="Wingdings" w:hAnsi="Wingdings" w:hint="default"/>
      </w:rPr>
    </w:lvl>
  </w:abstractNum>
  <w:abstractNum w:abstractNumId="7" w15:restartNumberingAfterBreak="0">
    <w:nsid w:val="53C1168A"/>
    <w:multiLevelType w:val="hybridMultilevel"/>
    <w:tmpl w:val="F078D076"/>
    <w:lvl w:ilvl="0" w:tplc="BBECE132">
      <w:numFmt w:val="bullet"/>
      <w:lvlText w:val=""/>
      <w:lvlJc w:val="left"/>
      <w:pPr>
        <w:ind w:left="840" w:hanging="360"/>
      </w:pPr>
      <w:rPr>
        <w:rFonts w:ascii="Symbol" w:hAnsi="Symbol" w:hint="default"/>
      </w:rPr>
    </w:lvl>
    <w:lvl w:ilvl="1" w:tplc="E46232AA">
      <w:start w:val="1"/>
      <w:numFmt w:val="bullet"/>
      <w:lvlText w:val="o"/>
      <w:lvlJc w:val="left"/>
      <w:pPr>
        <w:ind w:left="1440" w:hanging="360"/>
      </w:pPr>
      <w:rPr>
        <w:rFonts w:ascii="Courier New" w:hAnsi="Courier New" w:hint="default"/>
      </w:rPr>
    </w:lvl>
    <w:lvl w:ilvl="2" w:tplc="07F823FE">
      <w:start w:val="1"/>
      <w:numFmt w:val="bullet"/>
      <w:lvlText w:val=""/>
      <w:lvlJc w:val="left"/>
      <w:pPr>
        <w:ind w:left="2160" w:hanging="360"/>
      </w:pPr>
      <w:rPr>
        <w:rFonts w:ascii="Wingdings" w:hAnsi="Wingdings" w:hint="default"/>
      </w:rPr>
    </w:lvl>
    <w:lvl w:ilvl="3" w:tplc="37BCB89C">
      <w:start w:val="1"/>
      <w:numFmt w:val="bullet"/>
      <w:lvlText w:val=""/>
      <w:lvlJc w:val="left"/>
      <w:pPr>
        <w:ind w:left="2880" w:hanging="360"/>
      </w:pPr>
      <w:rPr>
        <w:rFonts w:ascii="Symbol" w:hAnsi="Symbol" w:hint="default"/>
      </w:rPr>
    </w:lvl>
    <w:lvl w:ilvl="4" w:tplc="D8548734">
      <w:start w:val="1"/>
      <w:numFmt w:val="bullet"/>
      <w:lvlText w:val="o"/>
      <w:lvlJc w:val="left"/>
      <w:pPr>
        <w:ind w:left="3600" w:hanging="360"/>
      </w:pPr>
      <w:rPr>
        <w:rFonts w:ascii="Courier New" w:hAnsi="Courier New" w:hint="default"/>
      </w:rPr>
    </w:lvl>
    <w:lvl w:ilvl="5" w:tplc="54466D84">
      <w:start w:val="1"/>
      <w:numFmt w:val="bullet"/>
      <w:lvlText w:val=""/>
      <w:lvlJc w:val="left"/>
      <w:pPr>
        <w:ind w:left="4320" w:hanging="360"/>
      </w:pPr>
      <w:rPr>
        <w:rFonts w:ascii="Wingdings" w:hAnsi="Wingdings" w:hint="default"/>
      </w:rPr>
    </w:lvl>
    <w:lvl w:ilvl="6" w:tplc="E2FA3280">
      <w:start w:val="1"/>
      <w:numFmt w:val="bullet"/>
      <w:lvlText w:val=""/>
      <w:lvlJc w:val="left"/>
      <w:pPr>
        <w:ind w:left="5040" w:hanging="360"/>
      </w:pPr>
      <w:rPr>
        <w:rFonts w:ascii="Symbol" w:hAnsi="Symbol" w:hint="default"/>
      </w:rPr>
    </w:lvl>
    <w:lvl w:ilvl="7" w:tplc="9F807FFC">
      <w:start w:val="1"/>
      <w:numFmt w:val="bullet"/>
      <w:lvlText w:val="o"/>
      <w:lvlJc w:val="left"/>
      <w:pPr>
        <w:ind w:left="5760" w:hanging="360"/>
      </w:pPr>
      <w:rPr>
        <w:rFonts w:ascii="Courier New" w:hAnsi="Courier New" w:hint="default"/>
      </w:rPr>
    </w:lvl>
    <w:lvl w:ilvl="8" w:tplc="8020C040">
      <w:start w:val="1"/>
      <w:numFmt w:val="bullet"/>
      <w:lvlText w:val=""/>
      <w:lvlJc w:val="left"/>
      <w:pPr>
        <w:ind w:left="6480" w:hanging="360"/>
      </w:pPr>
      <w:rPr>
        <w:rFonts w:ascii="Wingdings" w:hAnsi="Wingdings" w:hint="default"/>
      </w:rPr>
    </w:lvl>
  </w:abstractNum>
  <w:abstractNum w:abstractNumId="8" w15:restartNumberingAfterBreak="0">
    <w:nsid w:val="5BDB1CD8"/>
    <w:multiLevelType w:val="hybridMultilevel"/>
    <w:tmpl w:val="8D6E25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7546658">
    <w:abstractNumId w:val="4"/>
  </w:num>
  <w:num w:numId="2" w16cid:durableId="2110005162">
    <w:abstractNumId w:val="1"/>
  </w:num>
  <w:num w:numId="3" w16cid:durableId="1363441017">
    <w:abstractNumId w:val="5"/>
  </w:num>
  <w:num w:numId="4" w16cid:durableId="1272468511">
    <w:abstractNumId w:val="0"/>
  </w:num>
  <w:num w:numId="5" w16cid:durableId="470295063">
    <w:abstractNumId w:val="2"/>
  </w:num>
  <w:num w:numId="6" w16cid:durableId="417672269">
    <w:abstractNumId w:val="7"/>
  </w:num>
  <w:num w:numId="7" w16cid:durableId="914242417">
    <w:abstractNumId w:val="6"/>
  </w:num>
  <w:num w:numId="8" w16cid:durableId="1984457147">
    <w:abstractNumId w:val="3"/>
  </w:num>
  <w:num w:numId="9" w16cid:durableId="178881717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53AFE67"/>
    <w:rsid w:val="00124893"/>
    <w:rsid w:val="00136C9F"/>
    <w:rsid w:val="00310C47"/>
    <w:rsid w:val="00353E05"/>
    <w:rsid w:val="00543642"/>
    <w:rsid w:val="0059765F"/>
    <w:rsid w:val="005E7DEE"/>
    <w:rsid w:val="00846260"/>
    <w:rsid w:val="00954A85"/>
    <w:rsid w:val="009A197A"/>
    <w:rsid w:val="00B74C2F"/>
    <w:rsid w:val="00BD54BA"/>
    <w:rsid w:val="00BE3DE7"/>
    <w:rsid w:val="00BF1124"/>
    <w:rsid w:val="00C32BC5"/>
    <w:rsid w:val="00CD32C7"/>
    <w:rsid w:val="00D13D94"/>
    <w:rsid w:val="00D2016D"/>
    <w:rsid w:val="00DF45E8"/>
    <w:rsid w:val="00F27697"/>
    <w:rsid w:val="00FD6332"/>
    <w:rsid w:val="00FF02EE"/>
    <w:rsid w:val="04187AA1"/>
    <w:rsid w:val="06F31E7B"/>
    <w:rsid w:val="08301C3C"/>
    <w:rsid w:val="088EEEDC"/>
    <w:rsid w:val="125FAF5F"/>
    <w:rsid w:val="16A63852"/>
    <w:rsid w:val="1C310DFA"/>
    <w:rsid w:val="25725AD7"/>
    <w:rsid w:val="2A1FFD6D"/>
    <w:rsid w:val="2C90427D"/>
    <w:rsid w:val="31CD8852"/>
    <w:rsid w:val="34618850"/>
    <w:rsid w:val="381811F5"/>
    <w:rsid w:val="49309E7C"/>
    <w:rsid w:val="4B8FEB37"/>
    <w:rsid w:val="4C1E3528"/>
    <w:rsid w:val="4FD4B4F5"/>
    <w:rsid w:val="50A5F3B0"/>
    <w:rsid w:val="52E8CCD8"/>
    <w:rsid w:val="551254F9"/>
    <w:rsid w:val="552150E8"/>
    <w:rsid w:val="59C936B9"/>
    <w:rsid w:val="59EFCBF5"/>
    <w:rsid w:val="5E13A2B8"/>
    <w:rsid w:val="62145466"/>
    <w:rsid w:val="62C94F7F"/>
    <w:rsid w:val="66FB86DC"/>
    <w:rsid w:val="681B343A"/>
    <w:rsid w:val="6F0D9957"/>
    <w:rsid w:val="6FA2612F"/>
    <w:rsid w:val="6FB5421E"/>
    <w:rsid w:val="709F5AD5"/>
    <w:rsid w:val="70DECA80"/>
    <w:rsid w:val="74FDD383"/>
    <w:rsid w:val="753AFE6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3AFE67"/>
  <w15:chartTrackingRefBased/>
  <w15:docId w15:val="{82F0586D-FD57-479A-BB11-A959AAEFE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unhideWhenUsed/>
    <w:rPr>
      <w:color w:val="0563C1" w:themeColor="hyperlink"/>
      <w:u w:val="single"/>
    </w:rPr>
  </w:style>
  <w:style w:type="paragraph" w:styleId="ListParagraph">
    <w:name w:val="List Paragraph"/>
    <w:basedOn w:val="Normal"/>
    <w:uiPriority w:val="34"/>
    <w:qFormat/>
    <w:pPr>
      <w:ind w:left="720"/>
      <w:contextualSpacing/>
    </w:pPr>
  </w:style>
  <w:style w:type="character" w:customStyle="1" w:styleId="UnresolvedMention1">
    <w:name w:val="Unresolved Mention1"/>
    <w:basedOn w:val="DefaultParagraphFont"/>
    <w:uiPriority w:val="99"/>
    <w:semiHidden/>
    <w:unhideWhenUsed/>
    <w:rsid w:val="00DF45E8"/>
    <w:rPr>
      <w:color w:val="605E5C"/>
      <w:shd w:val="clear" w:color="auto" w:fill="E1DFDD"/>
    </w:rPr>
  </w:style>
  <w:style w:type="paragraph" w:styleId="Header">
    <w:name w:val="header"/>
    <w:basedOn w:val="Normal"/>
    <w:link w:val="HeaderChar"/>
    <w:uiPriority w:val="99"/>
    <w:unhideWhenUsed/>
    <w:rsid w:val="00FD633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D6332"/>
  </w:style>
  <w:style w:type="paragraph" w:styleId="Footer">
    <w:name w:val="footer"/>
    <w:basedOn w:val="Normal"/>
    <w:link w:val="FooterChar"/>
    <w:uiPriority w:val="99"/>
    <w:unhideWhenUsed/>
    <w:rsid w:val="00FD6332"/>
    <w:pPr>
      <w:tabs>
        <w:tab w:val="center" w:pos="4680"/>
        <w:tab w:val="right" w:pos="9360"/>
      </w:tabs>
      <w:spacing w:after="0" w:line="240" w:lineRule="auto"/>
    </w:pPr>
  </w:style>
  <w:style w:type="character" w:customStyle="1" w:styleId="FooterChar">
    <w:name w:val="Footer Char"/>
    <w:basedOn w:val="DefaultParagraphFont"/>
    <w:link w:val="Footer"/>
    <w:uiPriority w:val="99"/>
    <w:rsid w:val="00FD6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drive.google.com/drive/folders/1f4SkmnvJJlNdItAJpiuerFioMSwU5hFc" TargetMode="External"/><Relationship Id="rId18" Type="http://schemas.openxmlformats.org/officeDocument/2006/relationships/hyperlink" Target="https://www.aha.org/workplace-violence?utm_source=facebook&amp;utm_medium=organic&amp;utm_campaign=workplace-violence-bill" TargetMode="External"/><Relationship Id="rId26" Type="http://schemas.microsoft.com/office/2020/10/relationships/intelligence" Target="intelligence2.xml"/><Relationship Id="rId3" Type="http://schemas.openxmlformats.org/officeDocument/2006/relationships/customXml" Target="../customXml/item3.xml"/><Relationship Id="rId21" Type="http://schemas.openxmlformats.org/officeDocument/2006/relationships/hyperlink" Target="https://drive.google.com/drive/folders/19MTN14idnUWHUq7_iqs0j11v0t_Af7Xe?usp=sharing" TargetMode="External"/><Relationship Id="rId7" Type="http://schemas.openxmlformats.org/officeDocument/2006/relationships/webSettings" Target="webSettings.xml"/><Relationship Id="rId12" Type="http://schemas.openxmlformats.org/officeDocument/2006/relationships/hyperlink" Target="https://www.canva.com/design/DAFdv0tTTB0/Sp6s9glqGvtirXVq30HoMg/watch?utm_content=DAFdv0tTTB0&amp;utm_campaign=designshare&amp;utm_medium=link&amp;utm_source=publishsharelink" TargetMode="External"/><Relationship Id="rId17" Type="http://schemas.openxmlformats.org/officeDocument/2006/relationships/hyperlink" Target="https://www.aha.org/workplace-violence?utm_source=twitter&amp;utm_medium=organic&amp;utm_campaign=workplace-violence-bill"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4.png"/><Relationship Id="rId20" Type="http://schemas.openxmlformats.org/officeDocument/2006/relationships/hyperlink" Target="https://www.aha.org/2021-12-03-workforce-and-workplace-violence-prevention-case-studie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giphy.com/American-Hospital-Association/havhope"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3.png"/><Relationship Id="rId23" Type="http://schemas.openxmlformats.org/officeDocument/2006/relationships/footer" Target="footer1.xml"/><Relationship Id="rId10" Type="http://schemas.openxmlformats.org/officeDocument/2006/relationships/image" Target="media/image1.jpg"/><Relationship Id="rId19" Type="http://schemas.openxmlformats.org/officeDocument/2006/relationships/hyperlink" Target="https://www.aha.org/workplace-violence?utm_source=facebook&amp;utm_medium=organic&amp;utm_campaign=workplace-violence-bil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png"/><Relationship Id="rId22" Type="http://schemas.openxmlformats.org/officeDocument/2006/relationships/hyperlink" Target="https://www.aha.org/system/files/media/file/2021/10/building-a-safe-workplace-and-community-framework-for-hospitals-and-health-systems.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AB48375A2CCA4596EDDC0CD5190371" ma:contentTypeVersion="14" ma:contentTypeDescription="Create a new document." ma:contentTypeScope="" ma:versionID="6a073c7392673d994836636b7cdf534b">
  <xsd:schema xmlns:xsd="http://www.w3.org/2001/XMLSchema" xmlns:xs="http://www.w3.org/2001/XMLSchema" xmlns:p="http://schemas.microsoft.com/office/2006/metadata/properties" xmlns:ns3="d703248b-c195-46cd-b33c-f248507749fd" xmlns:ns4="b85a10fb-269e-4ccb-b268-0727b94c0d34" targetNamespace="http://schemas.microsoft.com/office/2006/metadata/properties" ma:root="true" ma:fieldsID="22d29a7378abecc451e8d72692c48bf6" ns3:_="" ns4:_="">
    <xsd:import namespace="d703248b-c195-46cd-b33c-f248507749fd"/>
    <xsd:import namespace="b85a10fb-269e-4ccb-b268-0727b94c0d3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DateTaken" minOccurs="0"/>
                <xsd:element ref="ns4:SharedWithUsers" minOccurs="0"/>
                <xsd:element ref="ns4:SharedWithDetails" minOccurs="0"/>
                <xsd:element ref="ns4:SharingHintHash" minOccurs="0"/>
                <xsd:element ref="ns3:MediaServiceOCR" minOccurs="0"/>
                <xsd:element ref="ns3:MediaServiceLocatio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03248b-c195-46cd-b33c-f24850774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85a10fb-269e-4ccb-b268-0727b94c0d34"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SharedWithUsers xmlns="b85a10fb-269e-4ccb-b268-0727b94c0d34">
      <UserInfo>
        <DisplayName>Longe, Hope</DisplayName>
        <AccountId>74</AccountId>
        <AccountType/>
      </UserInfo>
      <UserInfo>
        <DisplayName>Lecker, Mark</DisplayName>
        <AccountId>37</AccountId>
        <AccountType/>
      </UserInfo>
      <UserInfo>
        <DisplayName>Weinsheimer, Judy</DisplayName>
        <AccountId>39</AccountId>
        <AccountType/>
      </UserInfo>
      <UserInfo>
        <DisplayName>Castellanos, Laura</DisplayName>
        <AccountId>17</AccountId>
        <AccountType/>
      </UserInfo>
      <UserInfo>
        <DisplayName>Moyo (Williams), Nia</DisplayName>
        <AccountId>81</AccountId>
        <AccountType/>
      </UserInfo>
    </SharedWithUsers>
  </documentManagement>
</p:properties>
</file>

<file path=customXml/itemProps1.xml><?xml version="1.0" encoding="utf-8"?>
<ds:datastoreItem xmlns:ds="http://schemas.openxmlformats.org/officeDocument/2006/customXml" ds:itemID="{B21F40C5-D95D-442C-B6BB-19E7A419FACC}">
  <ds:schemaRefs>
    <ds:schemaRef ds:uri="http://schemas.microsoft.com/sharepoint/v3/contenttype/forms"/>
  </ds:schemaRefs>
</ds:datastoreItem>
</file>

<file path=customXml/itemProps2.xml><?xml version="1.0" encoding="utf-8"?>
<ds:datastoreItem xmlns:ds="http://schemas.openxmlformats.org/officeDocument/2006/customXml" ds:itemID="{E45F10C6-B9B4-4EBE-89AF-06AC4B574F6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03248b-c195-46cd-b33c-f248507749fd"/>
    <ds:schemaRef ds:uri="b85a10fb-269e-4ccb-b268-0727b94c0d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C2412EC-EB2A-4646-B9C4-02A5EB3AC6FA}">
  <ds:schemaRefs>
    <ds:schemaRef ds:uri="http://schemas.microsoft.com/office/2006/metadata/properties"/>
    <ds:schemaRef ds:uri="http://schemas.microsoft.com/office/infopath/2007/PartnerControls"/>
    <ds:schemaRef ds:uri="b85a10fb-269e-4ccb-b268-0727b94c0d34"/>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1306</Words>
  <Characters>7445</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Lecker, Mark</dc:creator>
  <cp:keywords/>
  <dc:description/>
  <cp:lastModifiedBy>Lanning, Kristin</cp:lastModifiedBy>
  <cp:revision>3</cp:revision>
  <dcterms:created xsi:type="dcterms:W3CDTF">2023-05-18T20:23:00Z</dcterms:created>
  <dcterms:modified xsi:type="dcterms:W3CDTF">2023-05-18T20:28:00Z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0x01010071AB48375A2CCA4596EDDC0CD5190371</vt:lpwstr>
  </property>
  <property fmtid="{D5CDD505-2E9C-101B-9397-08002B2CF9AE}" pid="3" name="MediaServiceImageTags">
    <vt:lpwstr/>
  </property>
  <property fmtid="{D5CDD505-2E9C-101B-9397-08002B2CF9AE}" pid="4" name="GrammarlyDocumentId">
    <vt:lpwstr>fb37b1dfb21a858137c015042996e918faafa476614f80451d7d3e0f44ebb778</vt:lpwstr>
  </property>
</Properties>
</file>